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6D" w:rsidRDefault="0000502A" w:rsidP="007D7B6D">
      <w:pPr>
        <w:rPr>
          <w:sz w:val="96"/>
          <w:szCs w:val="96"/>
        </w:rPr>
      </w:pPr>
      <w:r>
        <w:rPr>
          <w:noProof/>
          <w:lang w:eastAsia="tr-TR"/>
        </w:rPr>
        <w:drawing>
          <wp:anchor distT="0" distB="0" distL="114300" distR="114300" simplePos="0" relativeHeight="251659264" behindDoc="1" locked="0" layoutInCell="1" allowOverlap="1">
            <wp:simplePos x="0" y="0"/>
            <wp:positionH relativeFrom="margin">
              <wp:posOffset>2149475</wp:posOffset>
            </wp:positionH>
            <wp:positionV relativeFrom="paragraph">
              <wp:posOffset>100330</wp:posOffset>
            </wp:positionV>
            <wp:extent cx="1466850" cy="1466850"/>
            <wp:effectExtent l="0" t="0" r="0" b="0"/>
            <wp:wrapThrough wrapText="bothSides">
              <wp:wrapPolygon edited="0">
                <wp:start x="0" y="0"/>
                <wp:lineTo x="0" y="21319"/>
                <wp:lineTo x="21319" y="21319"/>
                <wp:lineTo x="2131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ÜNEŞ\bağlı kuruluş logo\LOGOLAR\AYK_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66850" cy="1466850"/>
                    </a:xfrm>
                    <a:prstGeom prst="rect">
                      <a:avLst/>
                    </a:prstGeom>
                    <a:noFill/>
                    <a:ln>
                      <a:noFill/>
                    </a:ln>
                  </pic:spPr>
                </pic:pic>
              </a:graphicData>
            </a:graphic>
          </wp:anchor>
        </w:drawing>
      </w:r>
    </w:p>
    <w:p w:rsidR="0000502A" w:rsidRDefault="0000502A" w:rsidP="00844BE3">
      <w:pPr>
        <w:jc w:val="center"/>
        <w:rPr>
          <w:b/>
          <w:i/>
          <w:color w:val="365F91" w:themeColor="accent1" w:themeShade="BF"/>
          <w:sz w:val="96"/>
          <w:szCs w:val="96"/>
        </w:rPr>
      </w:pPr>
    </w:p>
    <w:p w:rsidR="007D7B6D" w:rsidRPr="0000502A" w:rsidRDefault="007D7B6D" w:rsidP="00844BE3">
      <w:pPr>
        <w:jc w:val="center"/>
        <w:rPr>
          <w:b/>
          <w:i/>
          <w:color w:val="365F91" w:themeColor="accent1" w:themeShade="BF"/>
          <w:sz w:val="96"/>
          <w:szCs w:val="96"/>
        </w:rPr>
      </w:pPr>
      <w:r w:rsidRPr="0000502A">
        <w:rPr>
          <w:b/>
          <w:i/>
          <w:color w:val="365F91" w:themeColor="accent1" w:themeShade="BF"/>
          <w:sz w:val="96"/>
          <w:szCs w:val="96"/>
        </w:rPr>
        <w:t>ATATÜRK KÜLTÜR</w:t>
      </w:r>
      <w:r w:rsidR="00AA1F82" w:rsidRPr="0000502A">
        <w:rPr>
          <w:b/>
          <w:i/>
          <w:color w:val="365F91" w:themeColor="accent1" w:themeShade="BF"/>
          <w:sz w:val="96"/>
          <w:szCs w:val="96"/>
        </w:rPr>
        <w:t>,</w:t>
      </w:r>
      <w:r w:rsidR="00F81F5A" w:rsidRPr="0000502A">
        <w:rPr>
          <w:b/>
          <w:i/>
          <w:color w:val="365F91" w:themeColor="accent1" w:themeShade="BF"/>
          <w:sz w:val="96"/>
          <w:szCs w:val="96"/>
        </w:rPr>
        <w:t xml:space="preserve"> </w:t>
      </w:r>
      <w:r w:rsidRPr="0000502A">
        <w:rPr>
          <w:b/>
          <w:i/>
          <w:color w:val="365F91" w:themeColor="accent1" w:themeShade="BF"/>
          <w:sz w:val="96"/>
          <w:szCs w:val="96"/>
        </w:rPr>
        <w:t>DİL VE TARİH YÜKSEK KURUMU</w:t>
      </w:r>
    </w:p>
    <w:p w:rsidR="00844BE3" w:rsidRPr="0000502A" w:rsidRDefault="00844BE3" w:rsidP="00844BE3">
      <w:pPr>
        <w:jc w:val="center"/>
        <w:rPr>
          <w:b/>
          <w:i/>
          <w:color w:val="365F91" w:themeColor="accent1" w:themeShade="BF"/>
          <w:sz w:val="96"/>
          <w:szCs w:val="96"/>
        </w:rPr>
      </w:pPr>
    </w:p>
    <w:p w:rsidR="007D7B6D" w:rsidRPr="0000502A" w:rsidRDefault="00E03388" w:rsidP="007D7B6D">
      <w:pPr>
        <w:jc w:val="center"/>
        <w:rPr>
          <w:b/>
          <w:i/>
          <w:color w:val="365F91" w:themeColor="accent1" w:themeShade="BF"/>
          <w:sz w:val="72"/>
          <w:szCs w:val="72"/>
        </w:rPr>
      </w:pPr>
      <w:r>
        <w:rPr>
          <w:b/>
          <w:i/>
          <w:color w:val="365F91" w:themeColor="accent1" w:themeShade="BF"/>
          <w:sz w:val="72"/>
          <w:szCs w:val="72"/>
        </w:rPr>
        <w:t>2019</w:t>
      </w:r>
      <w:r w:rsidR="007D7B6D" w:rsidRPr="0000502A">
        <w:rPr>
          <w:b/>
          <w:i/>
          <w:color w:val="365F91" w:themeColor="accent1" w:themeShade="BF"/>
          <w:sz w:val="72"/>
          <w:szCs w:val="72"/>
        </w:rPr>
        <w:t xml:space="preserve"> YILI</w:t>
      </w:r>
    </w:p>
    <w:p w:rsidR="006833AE" w:rsidRPr="0000502A" w:rsidRDefault="007D7B6D" w:rsidP="007D7B6D">
      <w:pPr>
        <w:jc w:val="center"/>
        <w:rPr>
          <w:b/>
          <w:i/>
          <w:color w:val="365F91" w:themeColor="accent1" w:themeShade="BF"/>
          <w:sz w:val="72"/>
          <w:szCs w:val="72"/>
        </w:rPr>
      </w:pPr>
      <w:r w:rsidRPr="0000502A">
        <w:rPr>
          <w:b/>
          <w:i/>
          <w:color w:val="365F91" w:themeColor="accent1" w:themeShade="BF"/>
          <w:sz w:val="72"/>
          <w:szCs w:val="72"/>
        </w:rPr>
        <w:t>TEMEL MALİ TABLOLARI</w:t>
      </w:r>
    </w:p>
    <w:p w:rsidR="001E7A29" w:rsidRDefault="001E7A29" w:rsidP="00F81F5A">
      <w:pPr>
        <w:rPr>
          <w:b/>
          <w:color w:val="548DD4" w:themeColor="text2" w:themeTint="99"/>
          <w:sz w:val="28"/>
          <w:szCs w:val="28"/>
        </w:rPr>
      </w:pPr>
    </w:p>
    <w:p w:rsidR="001E7A29" w:rsidRDefault="001E7A29" w:rsidP="00F81F5A">
      <w:pPr>
        <w:rPr>
          <w:b/>
          <w:color w:val="548DD4" w:themeColor="text2" w:themeTint="99"/>
          <w:sz w:val="28"/>
          <w:szCs w:val="28"/>
        </w:rPr>
      </w:pPr>
    </w:p>
    <w:p w:rsidR="00F302E3" w:rsidRDefault="00F302E3" w:rsidP="00F81F5A">
      <w:pPr>
        <w:rPr>
          <w:b/>
          <w:color w:val="548DD4" w:themeColor="text2" w:themeTint="99"/>
          <w:sz w:val="28"/>
          <w:szCs w:val="28"/>
        </w:rPr>
      </w:pPr>
    </w:p>
    <w:p w:rsidR="001E7A29" w:rsidRDefault="001E7A29" w:rsidP="00F81F5A">
      <w:pPr>
        <w:rPr>
          <w:b/>
          <w:color w:val="548DD4" w:themeColor="text2" w:themeTint="99"/>
          <w:sz w:val="28"/>
          <w:szCs w:val="28"/>
        </w:rPr>
      </w:pPr>
    </w:p>
    <w:tbl>
      <w:tblPr>
        <w:tblW w:w="0" w:type="auto"/>
        <w:tblInd w:w="108" w:type="dxa"/>
        <w:tblLook w:val="04A0" w:firstRow="1" w:lastRow="0" w:firstColumn="1" w:lastColumn="0" w:noHBand="0" w:noVBand="1"/>
      </w:tblPr>
      <w:tblGrid>
        <w:gridCol w:w="9180"/>
      </w:tblGrid>
      <w:tr w:rsidR="00F302E3" w:rsidRPr="00171D43" w:rsidTr="00171D43">
        <w:trPr>
          <w:trHeight w:val="293"/>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lastRenderedPageBreak/>
              <w:t>A) TEMEL MALİ TABLOLAR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1. BİLANÇO</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2. FAALİYET SONUÇLARI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3. NAKİT AKIŞ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4. ÖZKAYNAK DEĞİŞİM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5. BÜTÇELENEN VE GERÇEKLEŞEN TUTARLARIN KARŞILAŞTIRMA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B) HUKUKİ YAPI VE FAALİYET ALANI</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C) ÖNEMLİ MUHASEBE POLİTİKALARI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MUHASEBE SİSTEMİ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Uygulanan Muhasebe Düzenlemeleri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 Uygulanan Detaylı Hesap Planı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Kayıt Esası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Yönetmeliğin Uygulamaya Girmeyen Hükümleri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KULLANILAN PARA BİRİMİ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GELİR VE GİDERLERİN MUHASEBELEŞTİRİLME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4. STOKLARIN MUHASEBELEŞTİRME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5. DEĞERLEME VE ÖLÇÜM ESASLARI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Maliyet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b)Gerçeğe Uygun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İtibari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İz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e) Net Gerçekleşebilir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6. AMORTİSMAN VE TÜKENME PAYI AYRILMASINA İLİŞKİN ESASLAR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lastRenderedPageBreak/>
              <w:t xml:space="preserve">   7. ENFLASYON DÜZELTMESİ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8. ÇALIŞANLARIN SOSYAL GÜVENCE MALİYETLERİ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9. BAĞIŞLAR VE HİBELER</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D) MALİ TABLOLARA İLİŞKİN AÇIKLAYICI NOTLAR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BANKA BİLGİLERİ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MADDİ DURAN VARLIKLAR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Tahsisli Taşınmazlar</w:t>
            </w:r>
          </w:p>
        </w:tc>
      </w:tr>
      <w:tr w:rsidR="00F302E3" w:rsidRPr="00171D43" w:rsidTr="00A5025C">
        <w:trPr>
          <w:trHeight w:val="20"/>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KARŞILIKLAR</w:t>
            </w:r>
          </w:p>
        </w:tc>
      </w:tr>
      <w:tr w:rsidR="00F302E3" w:rsidRPr="00171D43" w:rsidTr="00A5025C">
        <w:trPr>
          <w:trHeight w:val="20"/>
        </w:trPr>
        <w:tc>
          <w:tcPr>
            <w:tcW w:w="9180" w:type="dxa"/>
            <w:noWrap/>
            <w:hideMark/>
          </w:tcPr>
          <w:p w:rsidR="00F302E3" w:rsidRPr="00171D43" w:rsidRDefault="00F302E3" w:rsidP="00A5025C">
            <w:pPr>
              <w:rPr>
                <w:rFonts w:asciiTheme="majorHAnsi" w:hAnsiTheme="majorHAnsi"/>
                <w:b/>
                <w:color w:val="365F91" w:themeColor="accent1" w:themeShade="BF"/>
                <w:sz w:val="28"/>
                <w:szCs w:val="28"/>
              </w:rPr>
            </w:pPr>
          </w:p>
        </w:tc>
      </w:tr>
      <w:tr w:rsidR="00F302E3" w:rsidRPr="00171D43" w:rsidTr="00A5025C">
        <w:trPr>
          <w:trHeight w:val="20"/>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4</w:t>
            </w:r>
            <w:r w:rsidR="00F302E3" w:rsidRPr="00171D43">
              <w:rPr>
                <w:rFonts w:asciiTheme="majorHAnsi" w:hAnsiTheme="majorHAnsi"/>
                <w:b/>
                <w:color w:val="365F91" w:themeColor="accent1" w:themeShade="BF"/>
                <w:sz w:val="28"/>
                <w:szCs w:val="28"/>
              </w:rPr>
              <w:t>. KOŞULLU VARLIKLAR</w:t>
            </w:r>
          </w:p>
        </w:tc>
      </w:tr>
      <w:tr w:rsidR="00F302E3" w:rsidRPr="00171D43" w:rsidTr="00171D43">
        <w:trPr>
          <w:trHeight w:val="315"/>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5</w:t>
            </w:r>
            <w:r w:rsidR="00F302E3" w:rsidRPr="00171D43">
              <w:rPr>
                <w:rFonts w:asciiTheme="majorHAnsi" w:hAnsiTheme="majorHAnsi"/>
                <w:b/>
                <w:color w:val="365F91" w:themeColor="accent1" w:themeShade="BF"/>
                <w:sz w:val="28"/>
                <w:szCs w:val="28"/>
              </w:rPr>
              <w:t>. DİĞER NAZIM HESAPLAR</w:t>
            </w:r>
          </w:p>
        </w:tc>
      </w:tr>
    </w:tbl>
    <w:p w:rsidR="001631B1" w:rsidRDefault="001631B1" w:rsidP="00F81F5A">
      <w:pPr>
        <w:rPr>
          <w:rFonts w:asciiTheme="majorHAnsi" w:hAnsiTheme="majorHAnsi"/>
          <w:b/>
          <w:color w:val="365F91" w:themeColor="accent1" w:themeShade="BF"/>
          <w:sz w:val="28"/>
          <w:szCs w:val="28"/>
        </w:rPr>
        <w:sectPr w:rsidR="001631B1" w:rsidSect="008A2B9F">
          <w:headerReference w:type="default" r:id="rId10"/>
          <w:footerReference w:type="default" r:id="rId11"/>
          <w:pgSz w:w="11906" w:h="16838"/>
          <w:pgMar w:top="1417" w:right="1417" w:bottom="1417" w:left="1417" w:header="708" w:footer="708" w:gutter="0"/>
          <w:cols w:space="708"/>
          <w:docGrid w:linePitch="360"/>
        </w:sectPr>
      </w:pPr>
      <w:bookmarkStart w:id="0" w:name="_GoBack"/>
      <w:bookmarkEnd w:id="0"/>
    </w:p>
    <w:p w:rsidR="00F81F5A" w:rsidRPr="001E7A29" w:rsidRDefault="00F81F5A" w:rsidP="00F81F5A">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lastRenderedPageBreak/>
        <w:t>A. TEMEL MALİ TABLOLAR</w:t>
      </w:r>
    </w:p>
    <w:p w:rsidR="00FE49A1" w:rsidRPr="00FE49A1" w:rsidRDefault="00F302E3">
      <w:pPr>
        <w:rPr>
          <w:sz w:val="28"/>
          <w:szCs w:val="28"/>
        </w:rPr>
      </w:pPr>
      <w:r w:rsidRPr="00F302E3">
        <w:rPr>
          <w:rFonts w:asciiTheme="majorHAnsi" w:hAnsiTheme="majorHAnsi"/>
          <w:b/>
          <w:color w:val="365F91" w:themeColor="accent1" w:themeShade="BF"/>
          <w:sz w:val="28"/>
          <w:szCs w:val="28"/>
        </w:rPr>
        <w:t>1. BİLANÇO</w:t>
      </w:r>
      <w:r w:rsidR="00AF04FE">
        <w:rPr>
          <w:sz w:val="16"/>
          <w:szCs w:val="16"/>
        </w:rPr>
        <w:fldChar w:fldCharType="begin"/>
      </w:r>
      <w:r w:rsidR="00FE49A1">
        <w:rPr>
          <w:sz w:val="16"/>
          <w:szCs w:val="16"/>
        </w:rPr>
        <w:instrText xml:space="preserve"> LINK </w:instrText>
      </w:r>
      <w:r w:rsidR="00C517AE">
        <w:rPr>
          <w:sz w:val="16"/>
          <w:szCs w:val="16"/>
        </w:rPr>
        <w:instrText xml:space="preserve">Excel.Sheet.12 "C:\\Users\\afidan\\Desktop\\Mali-Tablo-Seti (1).xlsx" "GYMY ÖRNEK 4!R1C1:R33C20" </w:instrText>
      </w:r>
      <w:r w:rsidR="00FE49A1">
        <w:rPr>
          <w:sz w:val="16"/>
          <w:szCs w:val="16"/>
        </w:rPr>
        <w:instrText xml:space="preserve">\a \f 5 \h  \* MERGEFORMAT </w:instrText>
      </w:r>
      <w:r w:rsidR="00AF04FE">
        <w:rPr>
          <w:sz w:val="16"/>
          <w:szCs w:val="16"/>
        </w:rPr>
        <w:fldChar w:fldCharType="separate"/>
      </w:r>
    </w:p>
    <w:p w:rsidR="009D6C7F" w:rsidRDefault="00AF04FE" w:rsidP="00515748">
      <w:pPr>
        <w:rPr>
          <w:b/>
        </w:rPr>
      </w:pPr>
      <w:r>
        <w:rPr>
          <w:sz w:val="16"/>
          <w:szCs w:val="16"/>
        </w:rPr>
        <w:fldChar w:fldCharType="end"/>
      </w:r>
    </w:p>
    <w:tbl>
      <w:tblPr>
        <w:tblStyle w:val="TabloKlavuzu"/>
        <w:tblW w:w="15276" w:type="dxa"/>
        <w:tblLayout w:type="fixed"/>
        <w:tblLook w:val="04A0" w:firstRow="1" w:lastRow="0" w:firstColumn="1" w:lastColumn="0" w:noHBand="0" w:noVBand="1"/>
      </w:tblPr>
      <w:tblGrid>
        <w:gridCol w:w="534"/>
        <w:gridCol w:w="1701"/>
        <w:gridCol w:w="567"/>
        <w:gridCol w:w="1134"/>
        <w:gridCol w:w="425"/>
        <w:gridCol w:w="1134"/>
        <w:gridCol w:w="425"/>
        <w:gridCol w:w="1134"/>
        <w:gridCol w:w="425"/>
        <w:gridCol w:w="236"/>
        <w:gridCol w:w="473"/>
        <w:gridCol w:w="1843"/>
        <w:gridCol w:w="567"/>
        <w:gridCol w:w="1134"/>
        <w:gridCol w:w="425"/>
        <w:gridCol w:w="1134"/>
        <w:gridCol w:w="425"/>
        <w:gridCol w:w="1134"/>
        <w:gridCol w:w="426"/>
      </w:tblGrid>
      <w:tr w:rsidR="009D6C7F" w:rsidRPr="009D6C7F" w:rsidTr="005F4A68">
        <w:trPr>
          <w:trHeight w:val="315"/>
        </w:trPr>
        <w:tc>
          <w:tcPr>
            <w:tcW w:w="15276" w:type="dxa"/>
            <w:gridSpan w:val="19"/>
            <w:noWrap/>
            <w:hideMark/>
          </w:tcPr>
          <w:p w:rsidR="009D6C7F" w:rsidRPr="009D6C7F" w:rsidRDefault="009D6C7F" w:rsidP="009D6C7F">
            <w:pPr>
              <w:jc w:val="center"/>
              <w:rPr>
                <w:b/>
                <w:bCs/>
                <w:sz w:val="16"/>
                <w:szCs w:val="16"/>
              </w:rPr>
            </w:pPr>
            <w:r w:rsidRPr="009D6C7F">
              <w:rPr>
                <w:b/>
                <w:bCs/>
                <w:sz w:val="16"/>
                <w:szCs w:val="16"/>
              </w:rPr>
              <w:t>ATATÜRK KÜLTÜR, DİL VE TARİH YÜKSEK KURUMU BİLANÇOSU</w:t>
            </w:r>
          </w:p>
        </w:tc>
      </w:tr>
      <w:tr w:rsidR="005F4A68" w:rsidRPr="009D6C7F" w:rsidTr="005F4A68">
        <w:trPr>
          <w:trHeight w:val="840"/>
        </w:trPr>
        <w:tc>
          <w:tcPr>
            <w:tcW w:w="534" w:type="dxa"/>
            <w:noWrap/>
            <w:hideMark/>
          </w:tcPr>
          <w:p w:rsidR="005F4A68" w:rsidRPr="009D6C7F" w:rsidRDefault="005F4A68" w:rsidP="009D6C7F">
            <w:pPr>
              <w:rPr>
                <w:b/>
                <w:bCs/>
                <w:sz w:val="16"/>
                <w:szCs w:val="16"/>
              </w:rPr>
            </w:pPr>
          </w:p>
        </w:tc>
        <w:tc>
          <w:tcPr>
            <w:tcW w:w="1701" w:type="dxa"/>
            <w:noWrap/>
            <w:hideMark/>
          </w:tcPr>
          <w:p w:rsidR="005F4A68" w:rsidRPr="009D6C7F" w:rsidRDefault="005F4A68">
            <w:pPr>
              <w:rPr>
                <w:b/>
                <w:bCs/>
                <w:sz w:val="16"/>
                <w:szCs w:val="16"/>
              </w:rPr>
            </w:pPr>
          </w:p>
        </w:tc>
        <w:tc>
          <w:tcPr>
            <w:tcW w:w="567" w:type="dxa"/>
            <w:vAlign w:val="center"/>
            <w:hideMark/>
          </w:tcPr>
          <w:p w:rsidR="005F4A68" w:rsidRDefault="005F4A68" w:rsidP="005F4A68">
            <w:pPr>
              <w:jc w:val="center"/>
              <w:rPr>
                <w:b/>
                <w:bCs/>
                <w:sz w:val="16"/>
                <w:szCs w:val="16"/>
              </w:rPr>
            </w:pPr>
            <w:r w:rsidRPr="009D6C7F">
              <w:rPr>
                <w:b/>
                <w:bCs/>
                <w:sz w:val="16"/>
                <w:szCs w:val="16"/>
              </w:rPr>
              <w:t>Dip</w:t>
            </w:r>
          </w:p>
          <w:p w:rsidR="005F4A68" w:rsidRPr="009D6C7F" w:rsidRDefault="005F4A68" w:rsidP="005F4A68">
            <w:pPr>
              <w:jc w:val="center"/>
              <w:rPr>
                <w:b/>
                <w:bCs/>
                <w:sz w:val="16"/>
                <w:szCs w:val="16"/>
              </w:rPr>
            </w:pPr>
            <w:proofErr w:type="gramStart"/>
            <w:r w:rsidRPr="009D6C7F">
              <w:rPr>
                <w:b/>
                <w:bCs/>
                <w:sz w:val="16"/>
                <w:szCs w:val="16"/>
              </w:rPr>
              <w:t>not</w:t>
            </w:r>
            <w:proofErr w:type="gramEnd"/>
          </w:p>
        </w:tc>
        <w:tc>
          <w:tcPr>
            <w:tcW w:w="1559" w:type="dxa"/>
            <w:gridSpan w:val="2"/>
            <w:vAlign w:val="center"/>
            <w:hideMark/>
          </w:tcPr>
          <w:p w:rsidR="005F4A68" w:rsidRPr="009D6C7F" w:rsidRDefault="005F4A68" w:rsidP="005F4A68">
            <w:pPr>
              <w:jc w:val="center"/>
              <w:rPr>
                <w:b/>
                <w:bCs/>
                <w:sz w:val="16"/>
                <w:szCs w:val="16"/>
              </w:rPr>
            </w:pPr>
            <w:r w:rsidRPr="009D6C7F">
              <w:rPr>
                <w:b/>
                <w:bCs/>
                <w:sz w:val="16"/>
                <w:szCs w:val="16"/>
              </w:rPr>
              <w:t>2017</w:t>
            </w:r>
          </w:p>
        </w:tc>
        <w:tc>
          <w:tcPr>
            <w:tcW w:w="1559" w:type="dxa"/>
            <w:gridSpan w:val="2"/>
            <w:vAlign w:val="center"/>
            <w:hideMark/>
          </w:tcPr>
          <w:p w:rsidR="005F4A68" w:rsidRPr="009D6C7F" w:rsidRDefault="005F4A68" w:rsidP="005F4A68">
            <w:pPr>
              <w:jc w:val="center"/>
              <w:rPr>
                <w:b/>
                <w:bCs/>
                <w:sz w:val="16"/>
                <w:szCs w:val="16"/>
              </w:rPr>
            </w:pPr>
            <w:r w:rsidRPr="009D6C7F">
              <w:rPr>
                <w:b/>
                <w:bCs/>
                <w:sz w:val="16"/>
                <w:szCs w:val="16"/>
              </w:rPr>
              <w:t>2018</w:t>
            </w:r>
          </w:p>
        </w:tc>
        <w:tc>
          <w:tcPr>
            <w:tcW w:w="1559" w:type="dxa"/>
            <w:gridSpan w:val="2"/>
            <w:vAlign w:val="center"/>
            <w:hideMark/>
          </w:tcPr>
          <w:p w:rsidR="005F4A68" w:rsidRPr="009D6C7F" w:rsidRDefault="005F4A68" w:rsidP="005F4A68">
            <w:pPr>
              <w:jc w:val="center"/>
              <w:rPr>
                <w:b/>
                <w:bCs/>
                <w:sz w:val="16"/>
                <w:szCs w:val="16"/>
              </w:rPr>
            </w:pPr>
            <w:r w:rsidRPr="009D6C7F">
              <w:rPr>
                <w:b/>
                <w:bCs/>
                <w:sz w:val="16"/>
                <w:szCs w:val="16"/>
              </w:rPr>
              <w:t>2019</w:t>
            </w:r>
          </w:p>
        </w:tc>
        <w:tc>
          <w:tcPr>
            <w:tcW w:w="236" w:type="dxa"/>
            <w:noWrap/>
            <w:vAlign w:val="center"/>
            <w:hideMark/>
          </w:tcPr>
          <w:p w:rsidR="005F4A68" w:rsidRPr="009D6C7F" w:rsidRDefault="005F4A68" w:rsidP="005F4A68">
            <w:pPr>
              <w:jc w:val="center"/>
              <w:rPr>
                <w:b/>
                <w:bCs/>
                <w:sz w:val="16"/>
                <w:szCs w:val="16"/>
              </w:rPr>
            </w:pPr>
          </w:p>
        </w:tc>
        <w:tc>
          <w:tcPr>
            <w:tcW w:w="473" w:type="dxa"/>
            <w:noWrap/>
            <w:vAlign w:val="center"/>
            <w:hideMark/>
          </w:tcPr>
          <w:p w:rsidR="005F4A68" w:rsidRPr="009D6C7F" w:rsidRDefault="005F4A68" w:rsidP="005F4A68">
            <w:pPr>
              <w:jc w:val="center"/>
              <w:rPr>
                <w:b/>
                <w:bCs/>
                <w:sz w:val="16"/>
                <w:szCs w:val="16"/>
              </w:rPr>
            </w:pPr>
          </w:p>
        </w:tc>
        <w:tc>
          <w:tcPr>
            <w:tcW w:w="1843" w:type="dxa"/>
            <w:noWrap/>
            <w:vAlign w:val="center"/>
            <w:hideMark/>
          </w:tcPr>
          <w:p w:rsidR="005F4A68" w:rsidRPr="009D6C7F" w:rsidRDefault="005F4A68" w:rsidP="005F4A68">
            <w:pPr>
              <w:jc w:val="center"/>
              <w:rPr>
                <w:sz w:val="16"/>
                <w:szCs w:val="16"/>
              </w:rPr>
            </w:pPr>
          </w:p>
        </w:tc>
        <w:tc>
          <w:tcPr>
            <w:tcW w:w="567" w:type="dxa"/>
            <w:vAlign w:val="center"/>
            <w:hideMark/>
          </w:tcPr>
          <w:p w:rsidR="005F4A68" w:rsidRDefault="005F4A68" w:rsidP="005F4A68">
            <w:pPr>
              <w:jc w:val="center"/>
              <w:rPr>
                <w:b/>
                <w:bCs/>
                <w:sz w:val="16"/>
                <w:szCs w:val="16"/>
              </w:rPr>
            </w:pPr>
            <w:r w:rsidRPr="009D6C7F">
              <w:rPr>
                <w:b/>
                <w:bCs/>
                <w:sz w:val="16"/>
                <w:szCs w:val="16"/>
              </w:rPr>
              <w:t>Dip</w:t>
            </w:r>
          </w:p>
          <w:p w:rsidR="005F4A68" w:rsidRPr="009D6C7F" w:rsidRDefault="005F4A68" w:rsidP="005F4A68">
            <w:pPr>
              <w:jc w:val="center"/>
              <w:rPr>
                <w:b/>
                <w:bCs/>
                <w:sz w:val="16"/>
                <w:szCs w:val="16"/>
              </w:rPr>
            </w:pPr>
            <w:proofErr w:type="gramStart"/>
            <w:r w:rsidRPr="009D6C7F">
              <w:rPr>
                <w:b/>
                <w:bCs/>
                <w:sz w:val="16"/>
                <w:szCs w:val="16"/>
              </w:rPr>
              <w:t>not</w:t>
            </w:r>
            <w:proofErr w:type="gramEnd"/>
          </w:p>
        </w:tc>
        <w:tc>
          <w:tcPr>
            <w:tcW w:w="1559" w:type="dxa"/>
            <w:gridSpan w:val="2"/>
            <w:vAlign w:val="center"/>
            <w:hideMark/>
          </w:tcPr>
          <w:p w:rsidR="005F4A68" w:rsidRPr="009D6C7F" w:rsidRDefault="005F4A68" w:rsidP="005F4A68">
            <w:pPr>
              <w:jc w:val="center"/>
              <w:rPr>
                <w:b/>
                <w:bCs/>
                <w:sz w:val="16"/>
                <w:szCs w:val="16"/>
              </w:rPr>
            </w:pPr>
            <w:r w:rsidRPr="009D6C7F">
              <w:rPr>
                <w:b/>
                <w:bCs/>
                <w:sz w:val="16"/>
                <w:szCs w:val="16"/>
              </w:rPr>
              <w:t>2017</w:t>
            </w:r>
          </w:p>
        </w:tc>
        <w:tc>
          <w:tcPr>
            <w:tcW w:w="1559" w:type="dxa"/>
            <w:gridSpan w:val="2"/>
            <w:vAlign w:val="center"/>
            <w:hideMark/>
          </w:tcPr>
          <w:p w:rsidR="005F4A68" w:rsidRPr="009D6C7F" w:rsidRDefault="005F4A68" w:rsidP="005F4A68">
            <w:pPr>
              <w:jc w:val="center"/>
              <w:rPr>
                <w:b/>
                <w:bCs/>
                <w:sz w:val="16"/>
                <w:szCs w:val="16"/>
              </w:rPr>
            </w:pPr>
            <w:r w:rsidRPr="009D6C7F">
              <w:rPr>
                <w:b/>
                <w:bCs/>
                <w:sz w:val="16"/>
                <w:szCs w:val="16"/>
              </w:rPr>
              <w:t>2018</w:t>
            </w:r>
          </w:p>
        </w:tc>
        <w:tc>
          <w:tcPr>
            <w:tcW w:w="1560" w:type="dxa"/>
            <w:gridSpan w:val="2"/>
            <w:vAlign w:val="center"/>
            <w:hideMark/>
          </w:tcPr>
          <w:p w:rsidR="005F4A68" w:rsidRPr="009D6C7F" w:rsidRDefault="005F4A68" w:rsidP="005F4A68">
            <w:pPr>
              <w:jc w:val="center"/>
              <w:rPr>
                <w:b/>
                <w:bCs/>
                <w:sz w:val="16"/>
                <w:szCs w:val="16"/>
              </w:rPr>
            </w:pPr>
            <w:r w:rsidRPr="009D6C7F">
              <w:rPr>
                <w:b/>
                <w:bCs/>
                <w:sz w:val="16"/>
                <w:szCs w:val="16"/>
              </w:rPr>
              <w:t>2019</w:t>
            </w:r>
          </w:p>
        </w:tc>
      </w:tr>
      <w:tr w:rsidR="005F4A68" w:rsidRPr="009D6C7F" w:rsidTr="005F4A68">
        <w:trPr>
          <w:trHeight w:val="480"/>
        </w:trPr>
        <w:tc>
          <w:tcPr>
            <w:tcW w:w="534" w:type="dxa"/>
            <w:noWrap/>
            <w:hideMark/>
          </w:tcPr>
          <w:p w:rsidR="005F4A68" w:rsidRPr="009D6C7F" w:rsidRDefault="005F4A68" w:rsidP="009D6C7F">
            <w:pPr>
              <w:rPr>
                <w:b/>
                <w:bCs/>
                <w:sz w:val="16"/>
                <w:szCs w:val="16"/>
              </w:rPr>
            </w:pPr>
            <w:r w:rsidRPr="009D6C7F">
              <w:rPr>
                <w:b/>
                <w:bCs/>
                <w:sz w:val="16"/>
                <w:szCs w:val="16"/>
              </w:rPr>
              <w:t> </w:t>
            </w:r>
          </w:p>
        </w:tc>
        <w:tc>
          <w:tcPr>
            <w:tcW w:w="1701" w:type="dxa"/>
            <w:noWrap/>
            <w:hideMark/>
          </w:tcPr>
          <w:p w:rsidR="005F4A68" w:rsidRPr="009D6C7F" w:rsidRDefault="005F4A68" w:rsidP="009D6C7F">
            <w:pPr>
              <w:rPr>
                <w:sz w:val="16"/>
                <w:szCs w:val="16"/>
              </w:rPr>
            </w:pPr>
            <w:r w:rsidRPr="009D6C7F">
              <w:rPr>
                <w:sz w:val="16"/>
                <w:szCs w:val="16"/>
              </w:rPr>
              <w:t> </w:t>
            </w:r>
          </w:p>
        </w:tc>
        <w:tc>
          <w:tcPr>
            <w:tcW w:w="567" w:type="dxa"/>
            <w:hideMark/>
          </w:tcPr>
          <w:p w:rsidR="005F4A68" w:rsidRPr="009D6C7F" w:rsidRDefault="005F4A68">
            <w:pPr>
              <w:rPr>
                <w:b/>
                <w:bCs/>
                <w:sz w:val="16"/>
                <w:szCs w:val="16"/>
              </w:rPr>
            </w:pPr>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5"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5"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5"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c>
          <w:tcPr>
            <w:tcW w:w="236" w:type="dxa"/>
            <w:noWrap/>
            <w:vAlign w:val="center"/>
            <w:hideMark/>
          </w:tcPr>
          <w:p w:rsidR="005F4A68" w:rsidRPr="009D6C7F" w:rsidRDefault="005F4A68" w:rsidP="005F4A68">
            <w:pPr>
              <w:jc w:val="center"/>
              <w:rPr>
                <w:sz w:val="16"/>
                <w:szCs w:val="16"/>
              </w:rPr>
            </w:pPr>
          </w:p>
        </w:tc>
        <w:tc>
          <w:tcPr>
            <w:tcW w:w="473" w:type="dxa"/>
            <w:noWrap/>
            <w:vAlign w:val="center"/>
            <w:hideMark/>
          </w:tcPr>
          <w:p w:rsidR="005F4A68" w:rsidRPr="009D6C7F" w:rsidRDefault="005F4A68" w:rsidP="005F4A68">
            <w:pPr>
              <w:jc w:val="center"/>
              <w:rPr>
                <w:b/>
                <w:bCs/>
                <w:sz w:val="16"/>
                <w:szCs w:val="16"/>
              </w:rPr>
            </w:pPr>
          </w:p>
        </w:tc>
        <w:tc>
          <w:tcPr>
            <w:tcW w:w="1843" w:type="dxa"/>
            <w:noWrap/>
            <w:vAlign w:val="center"/>
            <w:hideMark/>
          </w:tcPr>
          <w:p w:rsidR="005F4A68" w:rsidRPr="009D6C7F" w:rsidRDefault="005F4A68" w:rsidP="005F4A68">
            <w:pPr>
              <w:jc w:val="center"/>
              <w:rPr>
                <w:sz w:val="16"/>
                <w:szCs w:val="16"/>
              </w:rPr>
            </w:pPr>
          </w:p>
        </w:tc>
        <w:tc>
          <w:tcPr>
            <w:tcW w:w="567" w:type="dxa"/>
            <w:vAlign w:val="center"/>
            <w:hideMark/>
          </w:tcPr>
          <w:p w:rsidR="005F4A68" w:rsidRPr="009D6C7F" w:rsidRDefault="005F4A68" w:rsidP="005F4A68">
            <w:pPr>
              <w:jc w:val="center"/>
              <w:rPr>
                <w:b/>
                <w:bCs/>
                <w:sz w:val="16"/>
                <w:szCs w:val="16"/>
              </w:rPr>
            </w:pPr>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5"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5"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c>
          <w:tcPr>
            <w:tcW w:w="1134" w:type="dxa"/>
            <w:noWrap/>
            <w:vAlign w:val="center"/>
            <w:hideMark/>
          </w:tcPr>
          <w:p w:rsidR="005F4A68" w:rsidRPr="009D6C7F" w:rsidRDefault="005F4A68" w:rsidP="005F4A68">
            <w:pPr>
              <w:jc w:val="center"/>
              <w:rPr>
                <w:b/>
                <w:bCs/>
                <w:sz w:val="16"/>
                <w:szCs w:val="16"/>
              </w:rPr>
            </w:pPr>
            <w:r w:rsidRPr="009D6C7F">
              <w:rPr>
                <w:b/>
                <w:bCs/>
                <w:sz w:val="16"/>
                <w:szCs w:val="16"/>
              </w:rPr>
              <w:t>TL</w:t>
            </w:r>
          </w:p>
        </w:tc>
        <w:tc>
          <w:tcPr>
            <w:tcW w:w="426" w:type="dxa"/>
            <w:noWrap/>
            <w:vAlign w:val="center"/>
            <w:hideMark/>
          </w:tcPr>
          <w:p w:rsidR="005F4A68" w:rsidRPr="009D6C7F" w:rsidRDefault="005F4A68" w:rsidP="005F4A68">
            <w:pPr>
              <w:jc w:val="center"/>
              <w:rPr>
                <w:b/>
                <w:bCs/>
                <w:sz w:val="16"/>
                <w:szCs w:val="16"/>
              </w:rPr>
            </w:pPr>
            <w:proofErr w:type="spellStart"/>
            <w:r w:rsidRPr="009D6C7F">
              <w:rPr>
                <w:b/>
                <w:bCs/>
                <w:sz w:val="16"/>
                <w:szCs w:val="16"/>
              </w:rPr>
              <w:t>Kr</w:t>
            </w:r>
            <w:proofErr w:type="spellEnd"/>
          </w:p>
        </w:tc>
      </w:tr>
      <w:tr w:rsidR="005F4A68" w:rsidRPr="009D6C7F" w:rsidTr="005F4A68">
        <w:trPr>
          <w:trHeight w:val="315"/>
        </w:trPr>
        <w:tc>
          <w:tcPr>
            <w:tcW w:w="534" w:type="dxa"/>
            <w:noWrap/>
            <w:hideMark/>
          </w:tcPr>
          <w:p w:rsidR="009D6C7F" w:rsidRPr="009D6C7F" w:rsidRDefault="009D6C7F" w:rsidP="009D6C7F">
            <w:pPr>
              <w:rPr>
                <w:b/>
                <w:bCs/>
                <w:sz w:val="16"/>
                <w:szCs w:val="16"/>
              </w:rPr>
            </w:pPr>
            <w:r w:rsidRPr="009D6C7F">
              <w:rPr>
                <w:b/>
                <w:bCs/>
                <w:sz w:val="16"/>
                <w:szCs w:val="16"/>
              </w:rPr>
              <w:t> </w:t>
            </w:r>
          </w:p>
        </w:tc>
        <w:tc>
          <w:tcPr>
            <w:tcW w:w="1701" w:type="dxa"/>
            <w:noWrap/>
            <w:vAlign w:val="center"/>
            <w:hideMark/>
          </w:tcPr>
          <w:p w:rsidR="009D6C7F" w:rsidRPr="009D6C7F" w:rsidRDefault="009D6C7F" w:rsidP="005F4A68">
            <w:pPr>
              <w:rPr>
                <w:b/>
                <w:bCs/>
                <w:sz w:val="16"/>
                <w:szCs w:val="16"/>
              </w:rPr>
            </w:pPr>
            <w:r w:rsidRPr="009D6C7F">
              <w:rPr>
                <w:b/>
                <w:bCs/>
                <w:sz w:val="16"/>
                <w:szCs w:val="16"/>
              </w:rPr>
              <w:t>AKTİF</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hideMark/>
          </w:tcPr>
          <w:p w:rsidR="009D6C7F" w:rsidRPr="009D6C7F" w:rsidRDefault="009D6C7F">
            <w:pPr>
              <w:rPr>
                <w:b/>
                <w:bCs/>
                <w:sz w:val="16"/>
                <w:szCs w:val="16"/>
              </w:rPr>
            </w:pPr>
            <w:r w:rsidRPr="009D6C7F">
              <w:rPr>
                <w:b/>
                <w:bCs/>
                <w:sz w:val="16"/>
                <w:szCs w:val="16"/>
              </w:rPr>
              <w:t> </w:t>
            </w:r>
          </w:p>
        </w:tc>
        <w:tc>
          <w:tcPr>
            <w:tcW w:w="425" w:type="dxa"/>
            <w:noWrap/>
            <w:hideMark/>
          </w:tcPr>
          <w:p w:rsidR="009D6C7F" w:rsidRPr="009D6C7F" w:rsidRDefault="009D6C7F">
            <w:pPr>
              <w:rPr>
                <w:b/>
                <w:bCs/>
                <w:sz w:val="16"/>
                <w:szCs w:val="16"/>
              </w:rPr>
            </w:pPr>
            <w:r w:rsidRPr="009D6C7F">
              <w:rPr>
                <w:b/>
                <w:bCs/>
                <w:sz w:val="16"/>
                <w:szCs w:val="16"/>
              </w:rPr>
              <w:t> </w:t>
            </w:r>
          </w:p>
        </w:tc>
        <w:tc>
          <w:tcPr>
            <w:tcW w:w="1134" w:type="dxa"/>
            <w:noWrap/>
            <w:hideMark/>
          </w:tcPr>
          <w:p w:rsidR="009D6C7F" w:rsidRPr="009D6C7F" w:rsidRDefault="009D6C7F">
            <w:pPr>
              <w:rPr>
                <w:b/>
                <w:bCs/>
                <w:sz w:val="16"/>
                <w:szCs w:val="16"/>
              </w:rPr>
            </w:pPr>
            <w:r w:rsidRPr="009D6C7F">
              <w:rPr>
                <w:b/>
                <w:bCs/>
                <w:sz w:val="16"/>
                <w:szCs w:val="16"/>
              </w:rPr>
              <w:t> </w:t>
            </w:r>
          </w:p>
        </w:tc>
        <w:tc>
          <w:tcPr>
            <w:tcW w:w="425" w:type="dxa"/>
            <w:noWrap/>
            <w:hideMark/>
          </w:tcPr>
          <w:p w:rsidR="009D6C7F" w:rsidRPr="009D6C7F" w:rsidRDefault="009D6C7F">
            <w:pPr>
              <w:rPr>
                <w:b/>
                <w:bCs/>
                <w:sz w:val="16"/>
                <w:szCs w:val="16"/>
              </w:rPr>
            </w:pPr>
            <w:r w:rsidRPr="009D6C7F">
              <w:rPr>
                <w:b/>
                <w:bCs/>
                <w:sz w:val="16"/>
                <w:szCs w:val="16"/>
              </w:rPr>
              <w:t> </w:t>
            </w:r>
          </w:p>
        </w:tc>
        <w:tc>
          <w:tcPr>
            <w:tcW w:w="1134" w:type="dxa"/>
            <w:noWrap/>
            <w:hideMark/>
          </w:tcPr>
          <w:p w:rsidR="009D6C7F" w:rsidRPr="009D6C7F" w:rsidRDefault="009D6C7F">
            <w:pPr>
              <w:rPr>
                <w:b/>
                <w:bCs/>
                <w:sz w:val="16"/>
                <w:szCs w:val="16"/>
              </w:rPr>
            </w:pPr>
            <w:r w:rsidRPr="009D6C7F">
              <w:rPr>
                <w:b/>
                <w:bCs/>
                <w:sz w:val="16"/>
                <w:szCs w:val="16"/>
              </w:rPr>
              <w:t> </w:t>
            </w:r>
          </w:p>
        </w:tc>
        <w:tc>
          <w:tcPr>
            <w:tcW w:w="425" w:type="dxa"/>
            <w:noWrap/>
            <w:hideMark/>
          </w:tcPr>
          <w:p w:rsidR="009D6C7F" w:rsidRPr="009D6C7F" w:rsidRDefault="009D6C7F">
            <w:pPr>
              <w:rPr>
                <w:b/>
                <w:bCs/>
                <w:sz w:val="16"/>
                <w:szCs w:val="16"/>
              </w:rPr>
            </w:pPr>
            <w:r w:rsidRPr="009D6C7F">
              <w:rPr>
                <w:b/>
                <w:bCs/>
                <w:sz w:val="16"/>
                <w:szCs w:val="16"/>
              </w:rPr>
              <w:t> </w:t>
            </w:r>
          </w:p>
        </w:tc>
        <w:tc>
          <w:tcPr>
            <w:tcW w:w="236" w:type="dxa"/>
            <w:noWrap/>
            <w:hideMark/>
          </w:tcPr>
          <w:p w:rsidR="009D6C7F" w:rsidRPr="009D6C7F" w:rsidRDefault="009D6C7F">
            <w:pPr>
              <w:rPr>
                <w:b/>
                <w:bCs/>
                <w:sz w:val="16"/>
                <w:szCs w:val="16"/>
              </w:rPr>
            </w:pPr>
          </w:p>
        </w:tc>
        <w:tc>
          <w:tcPr>
            <w:tcW w:w="473" w:type="dxa"/>
            <w:noWrap/>
            <w:hideMark/>
          </w:tcPr>
          <w:p w:rsidR="009D6C7F" w:rsidRPr="009D6C7F" w:rsidRDefault="009D6C7F" w:rsidP="009D6C7F">
            <w:pPr>
              <w:rPr>
                <w:b/>
                <w:bCs/>
                <w:sz w:val="16"/>
                <w:szCs w:val="16"/>
              </w:rPr>
            </w:pPr>
          </w:p>
        </w:tc>
        <w:tc>
          <w:tcPr>
            <w:tcW w:w="1843" w:type="dxa"/>
            <w:noWrap/>
            <w:hideMark/>
          </w:tcPr>
          <w:p w:rsidR="009D6C7F" w:rsidRPr="009D6C7F" w:rsidRDefault="009D6C7F" w:rsidP="005F4A68">
            <w:pPr>
              <w:rPr>
                <w:b/>
                <w:bCs/>
                <w:sz w:val="16"/>
                <w:szCs w:val="16"/>
              </w:rPr>
            </w:pPr>
            <w:r w:rsidRPr="009D6C7F">
              <w:rPr>
                <w:b/>
                <w:bCs/>
                <w:sz w:val="16"/>
                <w:szCs w:val="16"/>
              </w:rPr>
              <w:t>PASİF</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hideMark/>
          </w:tcPr>
          <w:p w:rsidR="009D6C7F" w:rsidRPr="009D6C7F" w:rsidRDefault="009D6C7F" w:rsidP="009D6C7F">
            <w:pPr>
              <w:rPr>
                <w:b/>
                <w:bCs/>
                <w:sz w:val="16"/>
                <w:szCs w:val="16"/>
              </w:rPr>
            </w:pPr>
            <w:r w:rsidRPr="009D6C7F">
              <w:rPr>
                <w:b/>
                <w:bCs/>
                <w:sz w:val="16"/>
                <w:szCs w:val="16"/>
              </w:rPr>
              <w:t> </w:t>
            </w:r>
          </w:p>
        </w:tc>
        <w:tc>
          <w:tcPr>
            <w:tcW w:w="425" w:type="dxa"/>
            <w:noWrap/>
            <w:hideMark/>
          </w:tcPr>
          <w:p w:rsidR="009D6C7F" w:rsidRPr="009D6C7F" w:rsidRDefault="009D6C7F" w:rsidP="009D6C7F">
            <w:pPr>
              <w:rPr>
                <w:b/>
                <w:bCs/>
                <w:sz w:val="16"/>
                <w:szCs w:val="16"/>
              </w:rPr>
            </w:pPr>
            <w:r w:rsidRPr="009D6C7F">
              <w:rPr>
                <w:b/>
                <w:bCs/>
                <w:sz w:val="16"/>
                <w:szCs w:val="16"/>
              </w:rPr>
              <w:t> </w:t>
            </w:r>
          </w:p>
        </w:tc>
        <w:tc>
          <w:tcPr>
            <w:tcW w:w="1134" w:type="dxa"/>
            <w:noWrap/>
            <w:hideMark/>
          </w:tcPr>
          <w:p w:rsidR="009D6C7F" w:rsidRPr="009D6C7F" w:rsidRDefault="009D6C7F" w:rsidP="009D6C7F">
            <w:pPr>
              <w:rPr>
                <w:b/>
                <w:bCs/>
                <w:sz w:val="16"/>
                <w:szCs w:val="16"/>
              </w:rPr>
            </w:pPr>
            <w:r w:rsidRPr="009D6C7F">
              <w:rPr>
                <w:b/>
                <w:bCs/>
                <w:sz w:val="16"/>
                <w:szCs w:val="16"/>
              </w:rPr>
              <w:t> </w:t>
            </w:r>
          </w:p>
        </w:tc>
        <w:tc>
          <w:tcPr>
            <w:tcW w:w="425" w:type="dxa"/>
            <w:noWrap/>
            <w:hideMark/>
          </w:tcPr>
          <w:p w:rsidR="009D6C7F" w:rsidRPr="009D6C7F" w:rsidRDefault="009D6C7F" w:rsidP="009D6C7F">
            <w:pPr>
              <w:rPr>
                <w:b/>
                <w:bCs/>
                <w:sz w:val="16"/>
                <w:szCs w:val="16"/>
              </w:rPr>
            </w:pPr>
            <w:r w:rsidRPr="009D6C7F">
              <w:rPr>
                <w:b/>
                <w:bCs/>
                <w:sz w:val="16"/>
                <w:szCs w:val="16"/>
              </w:rPr>
              <w:t> </w:t>
            </w:r>
          </w:p>
        </w:tc>
        <w:tc>
          <w:tcPr>
            <w:tcW w:w="1134" w:type="dxa"/>
            <w:noWrap/>
            <w:hideMark/>
          </w:tcPr>
          <w:p w:rsidR="009D6C7F" w:rsidRPr="009D6C7F" w:rsidRDefault="009D6C7F" w:rsidP="009D6C7F">
            <w:pPr>
              <w:rPr>
                <w:b/>
                <w:bCs/>
                <w:sz w:val="16"/>
                <w:szCs w:val="16"/>
              </w:rPr>
            </w:pPr>
            <w:r w:rsidRPr="009D6C7F">
              <w:rPr>
                <w:b/>
                <w:bCs/>
                <w:sz w:val="16"/>
                <w:szCs w:val="16"/>
              </w:rPr>
              <w:t> </w:t>
            </w:r>
          </w:p>
        </w:tc>
        <w:tc>
          <w:tcPr>
            <w:tcW w:w="426" w:type="dxa"/>
            <w:noWrap/>
            <w:hideMark/>
          </w:tcPr>
          <w:p w:rsidR="009D6C7F" w:rsidRPr="009D6C7F" w:rsidRDefault="009D6C7F" w:rsidP="009D6C7F">
            <w:pPr>
              <w:rPr>
                <w:b/>
                <w:bCs/>
                <w:sz w:val="16"/>
                <w:szCs w:val="16"/>
              </w:rPr>
            </w:pPr>
            <w:r w:rsidRPr="009D6C7F">
              <w:rPr>
                <w:b/>
                <w:bCs/>
                <w:sz w:val="16"/>
                <w:szCs w:val="16"/>
              </w:rPr>
              <w:t> </w:t>
            </w:r>
          </w:p>
        </w:tc>
      </w:tr>
      <w:tr w:rsidR="005F4A68" w:rsidRPr="009D6C7F" w:rsidTr="005F4A68">
        <w:trPr>
          <w:trHeight w:val="420"/>
        </w:trPr>
        <w:tc>
          <w:tcPr>
            <w:tcW w:w="534" w:type="dxa"/>
            <w:noWrap/>
            <w:hideMark/>
          </w:tcPr>
          <w:p w:rsidR="009D6C7F" w:rsidRPr="009D6C7F" w:rsidRDefault="009D6C7F" w:rsidP="009D6C7F">
            <w:pPr>
              <w:rPr>
                <w:b/>
                <w:bCs/>
                <w:sz w:val="16"/>
                <w:szCs w:val="16"/>
              </w:rPr>
            </w:pPr>
            <w:r w:rsidRPr="009D6C7F">
              <w:rPr>
                <w:b/>
                <w:bCs/>
                <w:sz w:val="16"/>
                <w:szCs w:val="16"/>
              </w:rPr>
              <w:t>I</w:t>
            </w:r>
          </w:p>
        </w:tc>
        <w:tc>
          <w:tcPr>
            <w:tcW w:w="1701" w:type="dxa"/>
            <w:noWrap/>
            <w:vAlign w:val="center"/>
            <w:hideMark/>
          </w:tcPr>
          <w:p w:rsidR="009D6C7F" w:rsidRPr="009D6C7F" w:rsidRDefault="009D6C7F" w:rsidP="005F4A68">
            <w:pPr>
              <w:rPr>
                <w:b/>
                <w:bCs/>
                <w:sz w:val="16"/>
                <w:szCs w:val="16"/>
              </w:rPr>
            </w:pPr>
            <w:r w:rsidRPr="009D6C7F">
              <w:rPr>
                <w:b/>
                <w:bCs/>
                <w:sz w:val="16"/>
                <w:szCs w:val="16"/>
              </w:rPr>
              <w:t>DÖNEN VARLIKLAR</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1.534.781</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38</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1.714.477</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18</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881.229</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85</w:t>
            </w:r>
          </w:p>
        </w:tc>
        <w:tc>
          <w:tcPr>
            <w:tcW w:w="236" w:type="dxa"/>
            <w:noWrap/>
            <w:vAlign w:val="center"/>
            <w:hideMark/>
          </w:tcPr>
          <w:p w:rsidR="009D6C7F" w:rsidRPr="009D6C7F" w:rsidRDefault="009D6C7F" w:rsidP="005F4A68">
            <w:pPr>
              <w:jc w:val="right"/>
              <w:rPr>
                <w:b/>
                <w:bCs/>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III</w:t>
            </w:r>
          </w:p>
        </w:tc>
        <w:tc>
          <w:tcPr>
            <w:tcW w:w="1843" w:type="dxa"/>
            <w:noWrap/>
            <w:hideMark/>
          </w:tcPr>
          <w:p w:rsidR="009D6C7F" w:rsidRPr="009D6C7F" w:rsidRDefault="009D6C7F" w:rsidP="005F4A68">
            <w:pPr>
              <w:rPr>
                <w:b/>
                <w:bCs/>
                <w:sz w:val="16"/>
                <w:szCs w:val="16"/>
              </w:rPr>
            </w:pPr>
            <w:r w:rsidRPr="009D6C7F">
              <w:rPr>
                <w:b/>
                <w:bCs/>
                <w:sz w:val="16"/>
                <w:szCs w:val="16"/>
              </w:rPr>
              <w:t>KISA VADELİ YABANCI KAYNAKLAR</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643.438</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21</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719.649</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05</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718.453</w:t>
            </w:r>
          </w:p>
        </w:tc>
        <w:tc>
          <w:tcPr>
            <w:tcW w:w="426" w:type="dxa"/>
            <w:noWrap/>
            <w:vAlign w:val="center"/>
            <w:hideMark/>
          </w:tcPr>
          <w:p w:rsidR="009D6C7F" w:rsidRPr="009D6C7F" w:rsidRDefault="009D6C7F" w:rsidP="005F4A68">
            <w:pPr>
              <w:jc w:val="right"/>
              <w:rPr>
                <w:b/>
                <w:bCs/>
                <w:sz w:val="16"/>
                <w:szCs w:val="16"/>
              </w:rPr>
            </w:pPr>
            <w:r w:rsidRPr="009D6C7F">
              <w:rPr>
                <w:b/>
                <w:bCs/>
                <w:sz w:val="16"/>
                <w:szCs w:val="16"/>
              </w:rPr>
              <w:t>62</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A</w:t>
            </w:r>
          </w:p>
        </w:tc>
        <w:tc>
          <w:tcPr>
            <w:tcW w:w="1701" w:type="dxa"/>
            <w:noWrap/>
            <w:vAlign w:val="center"/>
            <w:hideMark/>
          </w:tcPr>
          <w:p w:rsidR="009D6C7F" w:rsidRPr="009D6C7F" w:rsidRDefault="009D6C7F" w:rsidP="005F4A68">
            <w:pPr>
              <w:rPr>
                <w:b/>
                <w:bCs/>
                <w:sz w:val="16"/>
                <w:szCs w:val="16"/>
              </w:rPr>
            </w:pPr>
            <w:r w:rsidRPr="009D6C7F">
              <w:rPr>
                <w:b/>
                <w:bCs/>
                <w:sz w:val="16"/>
                <w:szCs w:val="16"/>
              </w:rPr>
              <w:t>Hazır Değerler</w:t>
            </w:r>
          </w:p>
        </w:tc>
        <w:tc>
          <w:tcPr>
            <w:tcW w:w="567" w:type="dxa"/>
            <w:noWrap/>
            <w:hideMark/>
          </w:tcPr>
          <w:p w:rsidR="009D6C7F" w:rsidRPr="009D6C7F" w:rsidRDefault="009D6C7F" w:rsidP="009D6C7F">
            <w:pPr>
              <w:rPr>
                <w:sz w:val="16"/>
                <w:szCs w:val="16"/>
              </w:rPr>
            </w:pPr>
            <w:r w:rsidRPr="009D6C7F">
              <w:rPr>
                <w:sz w:val="16"/>
                <w:szCs w:val="16"/>
              </w:rPr>
              <w:t>D-1</w:t>
            </w:r>
          </w:p>
        </w:tc>
        <w:tc>
          <w:tcPr>
            <w:tcW w:w="1134" w:type="dxa"/>
            <w:noWrap/>
            <w:vAlign w:val="center"/>
            <w:hideMark/>
          </w:tcPr>
          <w:p w:rsidR="009D6C7F" w:rsidRPr="009D6C7F" w:rsidRDefault="009D6C7F" w:rsidP="005F4A68">
            <w:pPr>
              <w:jc w:val="right"/>
              <w:rPr>
                <w:sz w:val="16"/>
                <w:szCs w:val="16"/>
              </w:rPr>
            </w:pPr>
            <w:r w:rsidRPr="009D6C7F">
              <w:rPr>
                <w:sz w:val="16"/>
                <w:szCs w:val="16"/>
              </w:rPr>
              <w:t>1.111.935</w:t>
            </w:r>
          </w:p>
        </w:tc>
        <w:tc>
          <w:tcPr>
            <w:tcW w:w="425" w:type="dxa"/>
            <w:noWrap/>
            <w:vAlign w:val="center"/>
            <w:hideMark/>
          </w:tcPr>
          <w:p w:rsidR="009D6C7F" w:rsidRPr="009D6C7F" w:rsidRDefault="009D6C7F" w:rsidP="005F4A68">
            <w:pPr>
              <w:jc w:val="right"/>
              <w:rPr>
                <w:sz w:val="16"/>
                <w:szCs w:val="16"/>
              </w:rPr>
            </w:pPr>
            <w:r w:rsidRPr="009D6C7F">
              <w:rPr>
                <w:sz w:val="16"/>
                <w:szCs w:val="16"/>
              </w:rPr>
              <w:t>37</w:t>
            </w:r>
          </w:p>
        </w:tc>
        <w:tc>
          <w:tcPr>
            <w:tcW w:w="1134" w:type="dxa"/>
            <w:noWrap/>
            <w:vAlign w:val="center"/>
            <w:hideMark/>
          </w:tcPr>
          <w:p w:rsidR="009D6C7F" w:rsidRPr="009D6C7F" w:rsidRDefault="009D6C7F" w:rsidP="005F4A68">
            <w:pPr>
              <w:jc w:val="right"/>
              <w:rPr>
                <w:sz w:val="16"/>
                <w:szCs w:val="16"/>
              </w:rPr>
            </w:pPr>
            <w:r w:rsidRPr="009D6C7F">
              <w:rPr>
                <w:sz w:val="16"/>
                <w:szCs w:val="16"/>
              </w:rPr>
              <w:t>1.261.937</w:t>
            </w:r>
          </w:p>
        </w:tc>
        <w:tc>
          <w:tcPr>
            <w:tcW w:w="425" w:type="dxa"/>
            <w:noWrap/>
            <w:vAlign w:val="center"/>
            <w:hideMark/>
          </w:tcPr>
          <w:p w:rsidR="009D6C7F" w:rsidRPr="009D6C7F" w:rsidRDefault="009D6C7F" w:rsidP="005F4A68">
            <w:pPr>
              <w:jc w:val="right"/>
              <w:rPr>
                <w:sz w:val="16"/>
                <w:szCs w:val="16"/>
              </w:rPr>
            </w:pPr>
            <w:r w:rsidRPr="009D6C7F">
              <w:rPr>
                <w:sz w:val="16"/>
                <w:szCs w:val="16"/>
              </w:rPr>
              <w:t>46</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C</w:t>
            </w:r>
          </w:p>
        </w:tc>
        <w:tc>
          <w:tcPr>
            <w:tcW w:w="1843" w:type="dxa"/>
            <w:noWrap/>
            <w:hideMark/>
          </w:tcPr>
          <w:p w:rsidR="009D6C7F" w:rsidRPr="009D6C7F" w:rsidRDefault="009D6C7F" w:rsidP="005F4A68">
            <w:pPr>
              <w:rPr>
                <w:b/>
                <w:bCs/>
                <w:sz w:val="16"/>
                <w:szCs w:val="16"/>
              </w:rPr>
            </w:pPr>
            <w:r w:rsidRPr="009D6C7F">
              <w:rPr>
                <w:b/>
                <w:bCs/>
                <w:sz w:val="16"/>
                <w:szCs w:val="16"/>
              </w:rPr>
              <w:t>Faaliyet Borçları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3.926</w:t>
            </w:r>
          </w:p>
        </w:tc>
        <w:tc>
          <w:tcPr>
            <w:tcW w:w="425" w:type="dxa"/>
            <w:noWrap/>
            <w:vAlign w:val="center"/>
            <w:hideMark/>
          </w:tcPr>
          <w:p w:rsidR="009D6C7F" w:rsidRPr="009D6C7F" w:rsidRDefault="009D6C7F" w:rsidP="005F4A68">
            <w:pPr>
              <w:jc w:val="right"/>
              <w:rPr>
                <w:sz w:val="16"/>
                <w:szCs w:val="16"/>
              </w:rPr>
            </w:pPr>
            <w:r w:rsidRPr="009D6C7F">
              <w:rPr>
                <w:sz w:val="16"/>
                <w:szCs w:val="16"/>
              </w:rPr>
              <w:t>34</w:t>
            </w:r>
          </w:p>
        </w:tc>
        <w:tc>
          <w:tcPr>
            <w:tcW w:w="1134" w:type="dxa"/>
            <w:noWrap/>
            <w:vAlign w:val="center"/>
            <w:hideMark/>
          </w:tcPr>
          <w:p w:rsidR="009D6C7F" w:rsidRPr="009D6C7F" w:rsidRDefault="009D6C7F" w:rsidP="005F4A68">
            <w:pPr>
              <w:jc w:val="right"/>
              <w:rPr>
                <w:sz w:val="16"/>
                <w:szCs w:val="16"/>
              </w:rPr>
            </w:pPr>
            <w:r w:rsidRPr="009D6C7F">
              <w:rPr>
                <w:sz w:val="16"/>
                <w:szCs w:val="16"/>
              </w:rPr>
              <w:t>77.328</w:t>
            </w:r>
          </w:p>
        </w:tc>
        <w:tc>
          <w:tcPr>
            <w:tcW w:w="426" w:type="dxa"/>
            <w:noWrap/>
            <w:vAlign w:val="center"/>
            <w:hideMark/>
          </w:tcPr>
          <w:p w:rsidR="009D6C7F" w:rsidRPr="009D6C7F" w:rsidRDefault="009D6C7F" w:rsidP="005F4A68">
            <w:pPr>
              <w:jc w:val="right"/>
              <w:rPr>
                <w:sz w:val="16"/>
                <w:szCs w:val="16"/>
              </w:rPr>
            </w:pPr>
            <w:r w:rsidRPr="009D6C7F">
              <w:rPr>
                <w:sz w:val="16"/>
                <w:szCs w:val="16"/>
              </w:rPr>
              <w:t>02</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100</w:t>
            </w:r>
          </w:p>
        </w:tc>
        <w:tc>
          <w:tcPr>
            <w:tcW w:w="1701" w:type="dxa"/>
            <w:noWrap/>
            <w:vAlign w:val="center"/>
            <w:hideMark/>
          </w:tcPr>
          <w:p w:rsidR="009D6C7F" w:rsidRPr="009D6C7F" w:rsidRDefault="009D6C7F" w:rsidP="005F4A68">
            <w:pPr>
              <w:rPr>
                <w:sz w:val="16"/>
                <w:szCs w:val="16"/>
              </w:rPr>
            </w:pPr>
            <w:r w:rsidRPr="009D6C7F">
              <w:rPr>
                <w:sz w:val="16"/>
                <w:szCs w:val="16"/>
              </w:rPr>
              <w:t>Kasa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320</w:t>
            </w:r>
          </w:p>
        </w:tc>
        <w:tc>
          <w:tcPr>
            <w:tcW w:w="1843" w:type="dxa"/>
            <w:noWrap/>
            <w:hideMark/>
          </w:tcPr>
          <w:p w:rsidR="009D6C7F" w:rsidRPr="009D6C7F" w:rsidRDefault="009D6C7F" w:rsidP="005F4A68">
            <w:pPr>
              <w:rPr>
                <w:sz w:val="16"/>
                <w:szCs w:val="16"/>
              </w:rPr>
            </w:pPr>
            <w:r w:rsidRPr="009D6C7F">
              <w:rPr>
                <w:sz w:val="16"/>
                <w:szCs w:val="16"/>
              </w:rPr>
              <w:t>Bütçe Emanetleri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3.926</w:t>
            </w:r>
          </w:p>
        </w:tc>
        <w:tc>
          <w:tcPr>
            <w:tcW w:w="425" w:type="dxa"/>
            <w:noWrap/>
            <w:vAlign w:val="center"/>
            <w:hideMark/>
          </w:tcPr>
          <w:p w:rsidR="009D6C7F" w:rsidRPr="009D6C7F" w:rsidRDefault="009D6C7F" w:rsidP="005F4A68">
            <w:pPr>
              <w:jc w:val="right"/>
              <w:rPr>
                <w:sz w:val="16"/>
                <w:szCs w:val="16"/>
              </w:rPr>
            </w:pPr>
            <w:r w:rsidRPr="009D6C7F">
              <w:rPr>
                <w:sz w:val="16"/>
                <w:szCs w:val="16"/>
              </w:rPr>
              <w:t>34</w:t>
            </w:r>
          </w:p>
        </w:tc>
        <w:tc>
          <w:tcPr>
            <w:tcW w:w="1134" w:type="dxa"/>
            <w:noWrap/>
            <w:vAlign w:val="center"/>
            <w:hideMark/>
          </w:tcPr>
          <w:p w:rsidR="009D6C7F" w:rsidRPr="009D6C7F" w:rsidRDefault="009D6C7F" w:rsidP="005F4A68">
            <w:pPr>
              <w:jc w:val="right"/>
              <w:rPr>
                <w:sz w:val="16"/>
                <w:szCs w:val="16"/>
              </w:rPr>
            </w:pPr>
            <w:r w:rsidRPr="009D6C7F">
              <w:rPr>
                <w:sz w:val="16"/>
                <w:szCs w:val="16"/>
              </w:rPr>
              <w:t>77.328</w:t>
            </w:r>
          </w:p>
        </w:tc>
        <w:tc>
          <w:tcPr>
            <w:tcW w:w="426" w:type="dxa"/>
            <w:noWrap/>
            <w:vAlign w:val="center"/>
            <w:hideMark/>
          </w:tcPr>
          <w:p w:rsidR="009D6C7F" w:rsidRPr="009D6C7F" w:rsidRDefault="009D6C7F" w:rsidP="005F4A68">
            <w:pPr>
              <w:jc w:val="right"/>
              <w:rPr>
                <w:sz w:val="16"/>
                <w:szCs w:val="16"/>
              </w:rPr>
            </w:pPr>
            <w:r w:rsidRPr="009D6C7F">
              <w:rPr>
                <w:sz w:val="16"/>
                <w:szCs w:val="16"/>
              </w:rPr>
              <w:t>02</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102</w:t>
            </w:r>
          </w:p>
        </w:tc>
        <w:tc>
          <w:tcPr>
            <w:tcW w:w="1701" w:type="dxa"/>
            <w:noWrap/>
            <w:vAlign w:val="center"/>
            <w:hideMark/>
          </w:tcPr>
          <w:p w:rsidR="009D6C7F" w:rsidRPr="009D6C7F" w:rsidRDefault="009D6C7F" w:rsidP="005F4A68">
            <w:pPr>
              <w:rPr>
                <w:sz w:val="16"/>
                <w:szCs w:val="16"/>
              </w:rPr>
            </w:pPr>
            <w:r w:rsidRPr="009D6C7F">
              <w:rPr>
                <w:sz w:val="16"/>
                <w:szCs w:val="16"/>
              </w:rPr>
              <w:t>Banka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1.111.935</w:t>
            </w:r>
          </w:p>
        </w:tc>
        <w:tc>
          <w:tcPr>
            <w:tcW w:w="425" w:type="dxa"/>
            <w:noWrap/>
            <w:vAlign w:val="center"/>
            <w:hideMark/>
          </w:tcPr>
          <w:p w:rsidR="009D6C7F" w:rsidRPr="009D6C7F" w:rsidRDefault="009D6C7F" w:rsidP="005F4A68">
            <w:pPr>
              <w:jc w:val="right"/>
              <w:rPr>
                <w:sz w:val="16"/>
                <w:szCs w:val="16"/>
              </w:rPr>
            </w:pPr>
            <w:r w:rsidRPr="009D6C7F">
              <w:rPr>
                <w:sz w:val="16"/>
                <w:szCs w:val="16"/>
              </w:rPr>
              <w:t>37</w:t>
            </w:r>
          </w:p>
        </w:tc>
        <w:tc>
          <w:tcPr>
            <w:tcW w:w="1134" w:type="dxa"/>
            <w:noWrap/>
            <w:vAlign w:val="center"/>
            <w:hideMark/>
          </w:tcPr>
          <w:p w:rsidR="009D6C7F" w:rsidRPr="009D6C7F" w:rsidRDefault="009D6C7F" w:rsidP="005F4A68">
            <w:pPr>
              <w:jc w:val="right"/>
              <w:rPr>
                <w:sz w:val="16"/>
                <w:szCs w:val="16"/>
              </w:rPr>
            </w:pPr>
            <w:r w:rsidRPr="009D6C7F">
              <w:rPr>
                <w:sz w:val="16"/>
                <w:szCs w:val="16"/>
              </w:rPr>
              <w:t>1.261.937</w:t>
            </w:r>
          </w:p>
        </w:tc>
        <w:tc>
          <w:tcPr>
            <w:tcW w:w="425" w:type="dxa"/>
            <w:noWrap/>
            <w:vAlign w:val="center"/>
            <w:hideMark/>
          </w:tcPr>
          <w:p w:rsidR="009D6C7F" w:rsidRPr="009D6C7F" w:rsidRDefault="009D6C7F" w:rsidP="005F4A68">
            <w:pPr>
              <w:jc w:val="right"/>
              <w:rPr>
                <w:sz w:val="16"/>
                <w:szCs w:val="16"/>
              </w:rPr>
            </w:pPr>
            <w:r w:rsidRPr="009D6C7F">
              <w:rPr>
                <w:sz w:val="16"/>
                <w:szCs w:val="16"/>
              </w:rPr>
              <w:t>46</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D</w:t>
            </w:r>
          </w:p>
        </w:tc>
        <w:tc>
          <w:tcPr>
            <w:tcW w:w="1843" w:type="dxa"/>
            <w:noWrap/>
            <w:hideMark/>
          </w:tcPr>
          <w:p w:rsidR="009D6C7F" w:rsidRPr="009D6C7F" w:rsidRDefault="009D6C7F" w:rsidP="005F4A68">
            <w:pPr>
              <w:rPr>
                <w:b/>
                <w:bCs/>
                <w:sz w:val="16"/>
                <w:szCs w:val="16"/>
              </w:rPr>
            </w:pPr>
            <w:r w:rsidRPr="009D6C7F">
              <w:rPr>
                <w:b/>
                <w:bCs/>
                <w:sz w:val="16"/>
                <w:szCs w:val="16"/>
              </w:rPr>
              <w:t>Emanet Yabancı Kaynaklar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33.535</w:t>
            </w:r>
          </w:p>
        </w:tc>
        <w:tc>
          <w:tcPr>
            <w:tcW w:w="425" w:type="dxa"/>
            <w:noWrap/>
            <w:vAlign w:val="center"/>
            <w:hideMark/>
          </w:tcPr>
          <w:p w:rsidR="009D6C7F" w:rsidRPr="009D6C7F" w:rsidRDefault="009D6C7F" w:rsidP="005F4A68">
            <w:pPr>
              <w:jc w:val="right"/>
              <w:rPr>
                <w:sz w:val="16"/>
                <w:szCs w:val="16"/>
              </w:rPr>
            </w:pPr>
            <w:r w:rsidRPr="009D6C7F">
              <w:rPr>
                <w:sz w:val="16"/>
                <w:szCs w:val="16"/>
              </w:rPr>
              <w:t>02</w:t>
            </w:r>
          </w:p>
        </w:tc>
        <w:tc>
          <w:tcPr>
            <w:tcW w:w="1134" w:type="dxa"/>
            <w:noWrap/>
            <w:vAlign w:val="center"/>
            <w:hideMark/>
          </w:tcPr>
          <w:p w:rsidR="009D6C7F" w:rsidRPr="009D6C7F" w:rsidRDefault="009D6C7F" w:rsidP="005F4A68">
            <w:pPr>
              <w:jc w:val="right"/>
              <w:rPr>
                <w:sz w:val="16"/>
                <w:szCs w:val="16"/>
              </w:rPr>
            </w:pPr>
            <w:r w:rsidRPr="009D6C7F">
              <w:rPr>
                <w:sz w:val="16"/>
                <w:szCs w:val="16"/>
              </w:rPr>
              <w:t>32.853</w:t>
            </w:r>
          </w:p>
        </w:tc>
        <w:tc>
          <w:tcPr>
            <w:tcW w:w="425" w:type="dxa"/>
            <w:noWrap/>
            <w:vAlign w:val="center"/>
            <w:hideMark/>
          </w:tcPr>
          <w:p w:rsidR="009D6C7F" w:rsidRPr="009D6C7F" w:rsidRDefault="009D6C7F" w:rsidP="005F4A68">
            <w:pPr>
              <w:jc w:val="right"/>
              <w:rPr>
                <w:sz w:val="16"/>
                <w:szCs w:val="16"/>
              </w:rPr>
            </w:pPr>
            <w:r w:rsidRPr="009D6C7F">
              <w:rPr>
                <w:sz w:val="16"/>
                <w:szCs w:val="16"/>
              </w:rPr>
              <w:t>06</w:t>
            </w:r>
          </w:p>
        </w:tc>
        <w:tc>
          <w:tcPr>
            <w:tcW w:w="1134" w:type="dxa"/>
            <w:noWrap/>
            <w:vAlign w:val="center"/>
            <w:hideMark/>
          </w:tcPr>
          <w:p w:rsidR="009D6C7F" w:rsidRPr="009D6C7F" w:rsidRDefault="009D6C7F" w:rsidP="005F4A68">
            <w:pPr>
              <w:jc w:val="right"/>
              <w:rPr>
                <w:sz w:val="16"/>
                <w:szCs w:val="16"/>
              </w:rPr>
            </w:pPr>
            <w:r w:rsidRPr="009D6C7F">
              <w:rPr>
                <w:sz w:val="16"/>
                <w:szCs w:val="16"/>
              </w:rPr>
              <w:t>36.662</w:t>
            </w:r>
          </w:p>
        </w:tc>
        <w:tc>
          <w:tcPr>
            <w:tcW w:w="426" w:type="dxa"/>
            <w:noWrap/>
            <w:vAlign w:val="center"/>
            <w:hideMark/>
          </w:tcPr>
          <w:p w:rsidR="009D6C7F" w:rsidRPr="009D6C7F" w:rsidRDefault="009D6C7F" w:rsidP="005F4A68">
            <w:pPr>
              <w:jc w:val="right"/>
              <w:rPr>
                <w:sz w:val="16"/>
                <w:szCs w:val="16"/>
              </w:rPr>
            </w:pPr>
            <w:r w:rsidRPr="009D6C7F">
              <w:rPr>
                <w:sz w:val="16"/>
                <w:szCs w:val="16"/>
              </w:rPr>
              <w:t>80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D</w:t>
            </w:r>
          </w:p>
        </w:tc>
        <w:tc>
          <w:tcPr>
            <w:tcW w:w="1701" w:type="dxa"/>
            <w:noWrap/>
            <w:vAlign w:val="center"/>
            <w:hideMark/>
          </w:tcPr>
          <w:p w:rsidR="009D6C7F" w:rsidRPr="009D6C7F" w:rsidRDefault="009D6C7F" w:rsidP="005F4A68">
            <w:pPr>
              <w:rPr>
                <w:b/>
                <w:bCs/>
                <w:sz w:val="16"/>
                <w:szCs w:val="16"/>
              </w:rPr>
            </w:pPr>
            <w:r w:rsidRPr="009D6C7F">
              <w:rPr>
                <w:b/>
                <w:bCs/>
                <w:sz w:val="16"/>
                <w:szCs w:val="16"/>
              </w:rPr>
              <w:t>Kurum Alacakları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400.155</w:t>
            </w:r>
          </w:p>
        </w:tc>
        <w:tc>
          <w:tcPr>
            <w:tcW w:w="425" w:type="dxa"/>
            <w:noWrap/>
            <w:vAlign w:val="center"/>
            <w:hideMark/>
          </w:tcPr>
          <w:p w:rsidR="009D6C7F" w:rsidRPr="009D6C7F" w:rsidRDefault="009D6C7F" w:rsidP="005F4A68">
            <w:pPr>
              <w:jc w:val="right"/>
              <w:rPr>
                <w:sz w:val="16"/>
                <w:szCs w:val="16"/>
              </w:rPr>
            </w:pPr>
            <w:r w:rsidRPr="009D6C7F">
              <w:rPr>
                <w:sz w:val="16"/>
                <w:szCs w:val="16"/>
              </w:rPr>
              <w:t>64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330</w:t>
            </w:r>
          </w:p>
        </w:tc>
        <w:tc>
          <w:tcPr>
            <w:tcW w:w="1843" w:type="dxa"/>
            <w:noWrap/>
            <w:hideMark/>
          </w:tcPr>
          <w:p w:rsidR="009D6C7F" w:rsidRPr="009D6C7F" w:rsidRDefault="009D6C7F" w:rsidP="005F4A68">
            <w:pPr>
              <w:rPr>
                <w:sz w:val="16"/>
                <w:szCs w:val="16"/>
              </w:rPr>
            </w:pPr>
            <w:r w:rsidRPr="009D6C7F">
              <w:rPr>
                <w:sz w:val="16"/>
                <w:szCs w:val="16"/>
              </w:rPr>
              <w:t>Alınan Depozito ve Teminatlar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4.664</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3.452</w:t>
            </w:r>
          </w:p>
        </w:tc>
        <w:tc>
          <w:tcPr>
            <w:tcW w:w="425" w:type="dxa"/>
            <w:noWrap/>
            <w:vAlign w:val="center"/>
            <w:hideMark/>
          </w:tcPr>
          <w:p w:rsidR="009D6C7F" w:rsidRPr="009D6C7F" w:rsidRDefault="009D6C7F" w:rsidP="005F4A68">
            <w:pPr>
              <w:jc w:val="right"/>
              <w:rPr>
                <w:sz w:val="16"/>
                <w:szCs w:val="16"/>
              </w:rPr>
            </w:pPr>
            <w:r w:rsidRPr="009D6C7F">
              <w:rPr>
                <w:sz w:val="16"/>
                <w:szCs w:val="16"/>
              </w:rPr>
              <w:t>40</w:t>
            </w:r>
          </w:p>
        </w:tc>
        <w:tc>
          <w:tcPr>
            <w:tcW w:w="1134" w:type="dxa"/>
            <w:noWrap/>
            <w:vAlign w:val="center"/>
            <w:hideMark/>
          </w:tcPr>
          <w:p w:rsidR="009D6C7F" w:rsidRPr="009D6C7F" w:rsidRDefault="009D6C7F" w:rsidP="005F4A68">
            <w:pPr>
              <w:jc w:val="right"/>
              <w:rPr>
                <w:sz w:val="16"/>
                <w:szCs w:val="16"/>
              </w:rPr>
            </w:pPr>
            <w:r w:rsidRPr="009D6C7F">
              <w:rPr>
                <w:sz w:val="16"/>
                <w:szCs w:val="16"/>
              </w:rPr>
              <w:t>5.047</w:t>
            </w:r>
          </w:p>
        </w:tc>
        <w:tc>
          <w:tcPr>
            <w:tcW w:w="426" w:type="dxa"/>
            <w:noWrap/>
            <w:vAlign w:val="center"/>
            <w:hideMark/>
          </w:tcPr>
          <w:p w:rsidR="009D6C7F" w:rsidRPr="009D6C7F" w:rsidRDefault="009D6C7F" w:rsidP="005F4A68">
            <w:pPr>
              <w:jc w:val="right"/>
              <w:rPr>
                <w:sz w:val="16"/>
                <w:szCs w:val="16"/>
              </w:rPr>
            </w:pPr>
            <w:r w:rsidRPr="009D6C7F">
              <w:rPr>
                <w:sz w:val="16"/>
                <w:szCs w:val="16"/>
              </w:rPr>
              <w:t>80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135</w:t>
            </w:r>
          </w:p>
        </w:tc>
        <w:tc>
          <w:tcPr>
            <w:tcW w:w="1701" w:type="dxa"/>
            <w:noWrap/>
            <w:vAlign w:val="center"/>
            <w:hideMark/>
          </w:tcPr>
          <w:p w:rsidR="009D6C7F" w:rsidRPr="009D6C7F" w:rsidRDefault="009D6C7F" w:rsidP="005F4A68">
            <w:pPr>
              <w:rPr>
                <w:sz w:val="16"/>
                <w:szCs w:val="16"/>
              </w:rPr>
            </w:pPr>
            <w:r w:rsidRPr="009D6C7F">
              <w:rPr>
                <w:sz w:val="16"/>
                <w:szCs w:val="16"/>
              </w:rPr>
              <w:t>Tek Hazine Kurumlar Hesabından Alacaklar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400.155</w:t>
            </w:r>
          </w:p>
        </w:tc>
        <w:tc>
          <w:tcPr>
            <w:tcW w:w="425" w:type="dxa"/>
            <w:noWrap/>
            <w:vAlign w:val="center"/>
            <w:hideMark/>
          </w:tcPr>
          <w:p w:rsidR="009D6C7F" w:rsidRPr="009D6C7F" w:rsidRDefault="009D6C7F" w:rsidP="005F4A68">
            <w:pPr>
              <w:jc w:val="right"/>
              <w:rPr>
                <w:sz w:val="16"/>
                <w:szCs w:val="16"/>
              </w:rPr>
            </w:pPr>
            <w:r w:rsidRPr="009D6C7F">
              <w:rPr>
                <w:sz w:val="16"/>
                <w:szCs w:val="16"/>
              </w:rPr>
              <w:t>64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333</w:t>
            </w:r>
          </w:p>
        </w:tc>
        <w:tc>
          <w:tcPr>
            <w:tcW w:w="1843" w:type="dxa"/>
            <w:noWrap/>
            <w:hideMark/>
          </w:tcPr>
          <w:p w:rsidR="009D6C7F" w:rsidRPr="009D6C7F" w:rsidRDefault="009D6C7F" w:rsidP="005F4A68">
            <w:pPr>
              <w:rPr>
                <w:sz w:val="16"/>
                <w:szCs w:val="16"/>
              </w:rPr>
            </w:pPr>
            <w:r w:rsidRPr="009D6C7F">
              <w:rPr>
                <w:sz w:val="16"/>
                <w:szCs w:val="16"/>
              </w:rPr>
              <w:t>Emanetler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28.871</w:t>
            </w:r>
          </w:p>
        </w:tc>
        <w:tc>
          <w:tcPr>
            <w:tcW w:w="425" w:type="dxa"/>
            <w:noWrap/>
            <w:vAlign w:val="center"/>
            <w:hideMark/>
          </w:tcPr>
          <w:p w:rsidR="009D6C7F" w:rsidRPr="009D6C7F" w:rsidRDefault="009D6C7F" w:rsidP="005F4A68">
            <w:pPr>
              <w:jc w:val="right"/>
              <w:rPr>
                <w:sz w:val="16"/>
                <w:szCs w:val="16"/>
              </w:rPr>
            </w:pPr>
            <w:r w:rsidRPr="009D6C7F">
              <w:rPr>
                <w:sz w:val="16"/>
                <w:szCs w:val="16"/>
              </w:rPr>
              <w:t>02</w:t>
            </w:r>
          </w:p>
        </w:tc>
        <w:tc>
          <w:tcPr>
            <w:tcW w:w="1134" w:type="dxa"/>
            <w:noWrap/>
            <w:vAlign w:val="center"/>
            <w:hideMark/>
          </w:tcPr>
          <w:p w:rsidR="009D6C7F" w:rsidRPr="009D6C7F" w:rsidRDefault="009D6C7F" w:rsidP="005F4A68">
            <w:pPr>
              <w:jc w:val="right"/>
              <w:rPr>
                <w:sz w:val="16"/>
                <w:szCs w:val="16"/>
              </w:rPr>
            </w:pPr>
            <w:r w:rsidRPr="009D6C7F">
              <w:rPr>
                <w:sz w:val="16"/>
                <w:szCs w:val="16"/>
              </w:rPr>
              <w:t>29.400</w:t>
            </w:r>
          </w:p>
        </w:tc>
        <w:tc>
          <w:tcPr>
            <w:tcW w:w="425" w:type="dxa"/>
            <w:noWrap/>
            <w:vAlign w:val="center"/>
            <w:hideMark/>
          </w:tcPr>
          <w:p w:rsidR="009D6C7F" w:rsidRPr="009D6C7F" w:rsidRDefault="009D6C7F" w:rsidP="005F4A68">
            <w:pPr>
              <w:jc w:val="right"/>
              <w:rPr>
                <w:sz w:val="16"/>
                <w:szCs w:val="16"/>
              </w:rPr>
            </w:pPr>
            <w:r w:rsidRPr="009D6C7F">
              <w:rPr>
                <w:sz w:val="16"/>
                <w:szCs w:val="16"/>
              </w:rPr>
              <w:t>66</w:t>
            </w:r>
          </w:p>
        </w:tc>
        <w:tc>
          <w:tcPr>
            <w:tcW w:w="1134" w:type="dxa"/>
            <w:noWrap/>
            <w:vAlign w:val="center"/>
            <w:hideMark/>
          </w:tcPr>
          <w:p w:rsidR="009D6C7F" w:rsidRPr="009D6C7F" w:rsidRDefault="009D6C7F" w:rsidP="005F4A68">
            <w:pPr>
              <w:jc w:val="right"/>
              <w:rPr>
                <w:sz w:val="16"/>
                <w:szCs w:val="16"/>
              </w:rPr>
            </w:pPr>
            <w:r w:rsidRPr="009D6C7F">
              <w:rPr>
                <w:sz w:val="16"/>
                <w:szCs w:val="16"/>
              </w:rPr>
              <w:t>31.615</w:t>
            </w:r>
          </w:p>
        </w:tc>
        <w:tc>
          <w:tcPr>
            <w:tcW w:w="426" w:type="dxa"/>
            <w:noWrap/>
            <w:vAlign w:val="center"/>
            <w:hideMark/>
          </w:tcPr>
          <w:p w:rsidR="009D6C7F" w:rsidRPr="009D6C7F" w:rsidRDefault="009D6C7F" w:rsidP="005F4A68">
            <w:pPr>
              <w:jc w:val="right"/>
              <w:rPr>
                <w:sz w:val="16"/>
                <w:szCs w:val="16"/>
              </w:rPr>
            </w:pPr>
            <w:r w:rsidRPr="009D6C7F">
              <w:rPr>
                <w:sz w:val="16"/>
                <w:szCs w:val="16"/>
              </w:rPr>
              <w:t>00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E</w:t>
            </w:r>
          </w:p>
        </w:tc>
        <w:tc>
          <w:tcPr>
            <w:tcW w:w="1701" w:type="dxa"/>
            <w:noWrap/>
            <w:vAlign w:val="center"/>
            <w:hideMark/>
          </w:tcPr>
          <w:p w:rsidR="009D6C7F" w:rsidRPr="009D6C7F" w:rsidRDefault="009D6C7F" w:rsidP="005F4A68">
            <w:pPr>
              <w:rPr>
                <w:b/>
                <w:bCs/>
                <w:sz w:val="16"/>
                <w:szCs w:val="16"/>
              </w:rPr>
            </w:pPr>
            <w:r w:rsidRPr="009D6C7F">
              <w:rPr>
                <w:b/>
                <w:bCs/>
                <w:sz w:val="16"/>
                <w:szCs w:val="16"/>
              </w:rPr>
              <w:t>Diğer Alacaklar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342</w:t>
            </w:r>
          </w:p>
        </w:tc>
        <w:tc>
          <w:tcPr>
            <w:tcW w:w="425" w:type="dxa"/>
            <w:noWrap/>
            <w:vAlign w:val="center"/>
            <w:hideMark/>
          </w:tcPr>
          <w:p w:rsidR="009D6C7F" w:rsidRPr="009D6C7F" w:rsidRDefault="009D6C7F" w:rsidP="005F4A68">
            <w:pPr>
              <w:jc w:val="right"/>
              <w:rPr>
                <w:sz w:val="16"/>
                <w:szCs w:val="16"/>
              </w:rPr>
            </w:pPr>
            <w:r w:rsidRPr="009D6C7F">
              <w:rPr>
                <w:sz w:val="16"/>
                <w:szCs w:val="16"/>
              </w:rPr>
              <w:t>92</w:t>
            </w:r>
          </w:p>
        </w:tc>
        <w:tc>
          <w:tcPr>
            <w:tcW w:w="1134" w:type="dxa"/>
            <w:noWrap/>
            <w:vAlign w:val="center"/>
            <w:hideMark/>
          </w:tcPr>
          <w:p w:rsidR="009D6C7F" w:rsidRPr="009D6C7F" w:rsidRDefault="009D6C7F" w:rsidP="005F4A68">
            <w:pPr>
              <w:jc w:val="right"/>
              <w:rPr>
                <w:sz w:val="16"/>
                <w:szCs w:val="16"/>
              </w:rPr>
            </w:pPr>
            <w:r w:rsidRPr="009D6C7F">
              <w:rPr>
                <w:sz w:val="16"/>
                <w:szCs w:val="16"/>
              </w:rPr>
              <w:t>63</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G</w:t>
            </w:r>
          </w:p>
        </w:tc>
        <w:tc>
          <w:tcPr>
            <w:tcW w:w="1843" w:type="dxa"/>
            <w:noWrap/>
            <w:hideMark/>
          </w:tcPr>
          <w:p w:rsidR="009D6C7F" w:rsidRPr="009D6C7F" w:rsidRDefault="009D6C7F" w:rsidP="005F4A68">
            <w:pPr>
              <w:rPr>
                <w:b/>
                <w:bCs/>
                <w:sz w:val="16"/>
                <w:szCs w:val="16"/>
              </w:rPr>
            </w:pPr>
            <w:r w:rsidRPr="009D6C7F">
              <w:rPr>
                <w:b/>
                <w:bCs/>
                <w:sz w:val="16"/>
                <w:szCs w:val="16"/>
              </w:rPr>
              <w:t>Ödenecek Diğer Yükümlülükler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183.999</w:t>
            </w:r>
          </w:p>
        </w:tc>
        <w:tc>
          <w:tcPr>
            <w:tcW w:w="425" w:type="dxa"/>
            <w:noWrap/>
            <w:vAlign w:val="center"/>
            <w:hideMark/>
          </w:tcPr>
          <w:p w:rsidR="009D6C7F" w:rsidRPr="009D6C7F" w:rsidRDefault="009D6C7F" w:rsidP="005F4A68">
            <w:pPr>
              <w:jc w:val="right"/>
              <w:rPr>
                <w:sz w:val="16"/>
                <w:szCs w:val="16"/>
              </w:rPr>
            </w:pPr>
            <w:r w:rsidRPr="009D6C7F">
              <w:rPr>
                <w:sz w:val="16"/>
                <w:szCs w:val="16"/>
              </w:rPr>
              <w:t>93</w:t>
            </w:r>
          </w:p>
        </w:tc>
        <w:tc>
          <w:tcPr>
            <w:tcW w:w="1134" w:type="dxa"/>
            <w:noWrap/>
            <w:vAlign w:val="center"/>
            <w:hideMark/>
          </w:tcPr>
          <w:p w:rsidR="009D6C7F" w:rsidRPr="009D6C7F" w:rsidRDefault="009D6C7F" w:rsidP="005F4A68">
            <w:pPr>
              <w:jc w:val="right"/>
              <w:rPr>
                <w:sz w:val="16"/>
                <w:szCs w:val="16"/>
              </w:rPr>
            </w:pPr>
            <w:r w:rsidRPr="009D6C7F">
              <w:rPr>
                <w:sz w:val="16"/>
                <w:szCs w:val="16"/>
              </w:rPr>
              <w:t>256.966</w:t>
            </w:r>
          </w:p>
        </w:tc>
        <w:tc>
          <w:tcPr>
            <w:tcW w:w="425" w:type="dxa"/>
            <w:noWrap/>
            <w:vAlign w:val="center"/>
            <w:hideMark/>
          </w:tcPr>
          <w:p w:rsidR="009D6C7F" w:rsidRPr="009D6C7F" w:rsidRDefault="009D6C7F" w:rsidP="005F4A68">
            <w:pPr>
              <w:jc w:val="right"/>
              <w:rPr>
                <w:sz w:val="16"/>
                <w:szCs w:val="16"/>
              </w:rPr>
            </w:pPr>
            <w:r w:rsidRPr="009D6C7F">
              <w:rPr>
                <w:sz w:val="16"/>
                <w:szCs w:val="16"/>
              </w:rPr>
              <w:t>39</w:t>
            </w:r>
          </w:p>
        </w:tc>
        <w:tc>
          <w:tcPr>
            <w:tcW w:w="1134" w:type="dxa"/>
            <w:noWrap/>
            <w:vAlign w:val="center"/>
            <w:hideMark/>
          </w:tcPr>
          <w:p w:rsidR="009D6C7F" w:rsidRPr="009D6C7F" w:rsidRDefault="009D6C7F" w:rsidP="005F4A68">
            <w:pPr>
              <w:jc w:val="right"/>
              <w:rPr>
                <w:sz w:val="16"/>
                <w:szCs w:val="16"/>
              </w:rPr>
            </w:pPr>
            <w:r w:rsidRPr="009D6C7F">
              <w:rPr>
                <w:sz w:val="16"/>
                <w:szCs w:val="16"/>
              </w:rPr>
              <w:t>178.559</w:t>
            </w:r>
          </w:p>
        </w:tc>
        <w:tc>
          <w:tcPr>
            <w:tcW w:w="426" w:type="dxa"/>
            <w:noWrap/>
            <w:vAlign w:val="center"/>
            <w:hideMark/>
          </w:tcPr>
          <w:p w:rsidR="009D6C7F" w:rsidRPr="009D6C7F" w:rsidRDefault="009D6C7F" w:rsidP="005F4A68">
            <w:pPr>
              <w:jc w:val="right"/>
              <w:rPr>
                <w:sz w:val="16"/>
                <w:szCs w:val="16"/>
              </w:rPr>
            </w:pPr>
            <w:r w:rsidRPr="009D6C7F">
              <w:rPr>
                <w:sz w:val="16"/>
                <w:szCs w:val="16"/>
              </w:rPr>
              <w:t>54</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140</w:t>
            </w:r>
          </w:p>
        </w:tc>
        <w:tc>
          <w:tcPr>
            <w:tcW w:w="1701" w:type="dxa"/>
            <w:noWrap/>
            <w:vAlign w:val="center"/>
            <w:hideMark/>
          </w:tcPr>
          <w:p w:rsidR="009D6C7F" w:rsidRPr="009D6C7F" w:rsidRDefault="009D6C7F" w:rsidP="005F4A68">
            <w:pPr>
              <w:rPr>
                <w:sz w:val="16"/>
                <w:szCs w:val="16"/>
              </w:rPr>
            </w:pPr>
            <w:r w:rsidRPr="009D6C7F">
              <w:rPr>
                <w:sz w:val="16"/>
                <w:szCs w:val="16"/>
              </w:rPr>
              <w:t>Kişilerden Alacaklar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342</w:t>
            </w:r>
          </w:p>
        </w:tc>
        <w:tc>
          <w:tcPr>
            <w:tcW w:w="425" w:type="dxa"/>
            <w:noWrap/>
            <w:vAlign w:val="center"/>
            <w:hideMark/>
          </w:tcPr>
          <w:p w:rsidR="009D6C7F" w:rsidRPr="009D6C7F" w:rsidRDefault="009D6C7F" w:rsidP="005F4A68">
            <w:pPr>
              <w:jc w:val="right"/>
              <w:rPr>
                <w:sz w:val="16"/>
                <w:szCs w:val="16"/>
              </w:rPr>
            </w:pPr>
            <w:r w:rsidRPr="009D6C7F">
              <w:rPr>
                <w:sz w:val="16"/>
                <w:szCs w:val="16"/>
              </w:rPr>
              <w:t>92</w:t>
            </w:r>
          </w:p>
        </w:tc>
        <w:tc>
          <w:tcPr>
            <w:tcW w:w="1134" w:type="dxa"/>
            <w:noWrap/>
            <w:vAlign w:val="center"/>
            <w:hideMark/>
          </w:tcPr>
          <w:p w:rsidR="009D6C7F" w:rsidRPr="009D6C7F" w:rsidRDefault="009D6C7F" w:rsidP="005F4A68">
            <w:pPr>
              <w:jc w:val="right"/>
              <w:rPr>
                <w:sz w:val="16"/>
                <w:szCs w:val="16"/>
              </w:rPr>
            </w:pPr>
            <w:r w:rsidRPr="009D6C7F">
              <w:rPr>
                <w:sz w:val="16"/>
                <w:szCs w:val="16"/>
              </w:rPr>
              <w:t>63</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360</w:t>
            </w:r>
          </w:p>
        </w:tc>
        <w:tc>
          <w:tcPr>
            <w:tcW w:w="1843" w:type="dxa"/>
            <w:noWrap/>
            <w:hideMark/>
          </w:tcPr>
          <w:p w:rsidR="009D6C7F" w:rsidRPr="009D6C7F" w:rsidRDefault="009D6C7F" w:rsidP="005F4A68">
            <w:pPr>
              <w:rPr>
                <w:sz w:val="16"/>
                <w:szCs w:val="16"/>
              </w:rPr>
            </w:pPr>
            <w:r w:rsidRPr="009D6C7F">
              <w:rPr>
                <w:sz w:val="16"/>
                <w:szCs w:val="16"/>
              </w:rPr>
              <w:t>Ödenecek Vergi ve Fonlar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178.997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1134" w:type="dxa"/>
            <w:noWrap/>
            <w:vAlign w:val="center"/>
            <w:hideMark/>
          </w:tcPr>
          <w:p w:rsidR="009D6C7F" w:rsidRPr="009D6C7F" w:rsidRDefault="009D6C7F" w:rsidP="005F4A68">
            <w:pPr>
              <w:jc w:val="right"/>
              <w:rPr>
                <w:sz w:val="16"/>
                <w:szCs w:val="16"/>
              </w:rPr>
            </w:pPr>
            <w:r w:rsidRPr="009D6C7F">
              <w:rPr>
                <w:sz w:val="16"/>
                <w:szCs w:val="16"/>
              </w:rPr>
              <w:t>185.604</w:t>
            </w:r>
          </w:p>
        </w:tc>
        <w:tc>
          <w:tcPr>
            <w:tcW w:w="425" w:type="dxa"/>
            <w:noWrap/>
            <w:vAlign w:val="center"/>
            <w:hideMark/>
          </w:tcPr>
          <w:p w:rsidR="009D6C7F" w:rsidRPr="009D6C7F" w:rsidRDefault="009D6C7F" w:rsidP="005F4A68">
            <w:pPr>
              <w:jc w:val="right"/>
              <w:rPr>
                <w:sz w:val="16"/>
                <w:szCs w:val="16"/>
              </w:rPr>
            </w:pPr>
            <w:r w:rsidRPr="009D6C7F">
              <w:rPr>
                <w:sz w:val="16"/>
                <w:szCs w:val="16"/>
              </w:rPr>
              <w:t>93</w:t>
            </w:r>
          </w:p>
        </w:tc>
        <w:tc>
          <w:tcPr>
            <w:tcW w:w="1134" w:type="dxa"/>
            <w:noWrap/>
            <w:vAlign w:val="center"/>
            <w:hideMark/>
          </w:tcPr>
          <w:p w:rsidR="009D6C7F" w:rsidRPr="009D6C7F" w:rsidRDefault="009D6C7F" w:rsidP="005F4A68">
            <w:pPr>
              <w:jc w:val="right"/>
              <w:rPr>
                <w:sz w:val="16"/>
                <w:szCs w:val="16"/>
              </w:rPr>
            </w:pPr>
            <w:r w:rsidRPr="009D6C7F">
              <w:rPr>
                <w:sz w:val="16"/>
                <w:szCs w:val="16"/>
              </w:rPr>
              <w:t>96.201</w:t>
            </w:r>
          </w:p>
        </w:tc>
        <w:tc>
          <w:tcPr>
            <w:tcW w:w="426" w:type="dxa"/>
            <w:noWrap/>
            <w:vAlign w:val="center"/>
            <w:hideMark/>
          </w:tcPr>
          <w:p w:rsidR="009D6C7F" w:rsidRPr="009D6C7F" w:rsidRDefault="009D6C7F" w:rsidP="005F4A68">
            <w:pPr>
              <w:jc w:val="right"/>
              <w:rPr>
                <w:sz w:val="16"/>
                <w:szCs w:val="16"/>
              </w:rPr>
            </w:pPr>
            <w:r w:rsidRPr="009D6C7F">
              <w:rPr>
                <w:sz w:val="16"/>
                <w:szCs w:val="16"/>
              </w:rPr>
              <w:t>84</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F</w:t>
            </w:r>
          </w:p>
        </w:tc>
        <w:tc>
          <w:tcPr>
            <w:tcW w:w="1701" w:type="dxa"/>
            <w:noWrap/>
            <w:vAlign w:val="center"/>
            <w:hideMark/>
          </w:tcPr>
          <w:p w:rsidR="009D6C7F" w:rsidRPr="009D6C7F" w:rsidRDefault="009D6C7F" w:rsidP="005F4A68">
            <w:pPr>
              <w:rPr>
                <w:b/>
                <w:bCs/>
                <w:sz w:val="16"/>
                <w:szCs w:val="16"/>
              </w:rPr>
            </w:pPr>
            <w:r w:rsidRPr="009D6C7F">
              <w:rPr>
                <w:b/>
                <w:bCs/>
                <w:sz w:val="16"/>
                <w:szCs w:val="16"/>
              </w:rPr>
              <w:t>Stoklar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196.079</w:t>
            </w:r>
          </w:p>
        </w:tc>
        <w:tc>
          <w:tcPr>
            <w:tcW w:w="425" w:type="dxa"/>
            <w:noWrap/>
            <w:vAlign w:val="center"/>
            <w:hideMark/>
          </w:tcPr>
          <w:p w:rsidR="009D6C7F" w:rsidRPr="009D6C7F" w:rsidRDefault="009D6C7F" w:rsidP="005F4A68">
            <w:pPr>
              <w:jc w:val="right"/>
              <w:rPr>
                <w:sz w:val="16"/>
                <w:szCs w:val="16"/>
              </w:rPr>
            </w:pPr>
            <w:r w:rsidRPr="009D6C7F">
              <w:rPr>
                <w:sz w:val="16"/>
                <w:szCs w:val="16"/>
              </w:rPr>
              <w:t>23</w:t>
            </w:r>
          </w:p>
        </w:tc>
        <w:tc>
          <w:tcPr>
            <w:tcW w:w="1134" w:type="dxa"/>
            <w:noWrap/>
            <w:vAlign w:val="center"/>
            <w:hideMark/>
          </w:tcPr>
          <w:p w:rsidR="009D6C7F" w:rsidRPr="009D6C7F" w:rsidRDefault="009D6C7F" w:rsidP="005F4A68">
            <w:pPr>
              <w:jc w:val="right"/>
              <w:rPr>
                <w:sz w:val="16"/>
                <w:szCs w:val="16"/>
              </w:rPr>
            </w:pPr>
            <w:r w:rsidRPr="009D6C7F">
              <w:rPr>
                <w:sz w:val="16"/>
                <w:szCs w:val="16"/>
              </w:rPr>
              <w:t>193.875</w:t>
            </w:r>
          </w:p>
        </w:tc>
        <w:tc>
          <w:tcPr>
            <w:tcW w:w="425" w:type="dxa"/>
            <w:noWrap/>
            <w:vAlign w:val="center"/>
            <w:hideMark/>
          </w:tcPr>
          <w:p w:rsidR="009D6C7F" w:rsidRPr="009D6C7F" w:rsidRDefault="009D6C7F" w:rsidP="005F4A68">
            <w:pPr>
              <w:jc w:val="right"/>
              <w:rPr>
                <w:sz w:val="16"/>
                <w:szCs w:val="16"/>
              </w:rPr>
            </w:pPr>
            <w:r w:rsidRPr="009D6C7F">
              <w:rPr>
                <w:sz w:val="16"/>
                <w:szCs w:val="16"/>
              </w:rPr>
              <w:t>89</w:t>
            </w:r>
          </w:p>
        </w:tc>
        <w:tc>
          <w:tcPr>
            <w:tcW w:w="1134" w:type="dxa"/>
            <w:noWrap/>
            <w:vAlign w:val="center"/>
            <w:hideMark/>
          </w:tcPr>
          <w:p w:rsidR="009D6C7F" w:rsidRPr="009D6C7F" w:rsidRDefault="009D6C7F" w:rsidP="005F4A68">
            <w:pPr>
              <w:jc w:val="right"/>
              <w:rPr>
                <w:sz w:val="16"/>
                <w:szCs w:val="16"/>
              </w:rPr>
            </w:pPr>
            <w:r w:rsidRPr="009D6C7F">
              <w:rPr>
                <w:sz w:val="16"/>
                <w:szCs w:val="16"/>
              </w:rPr>
              <w:t>194.462</w:t>
            </w:r>
          </w:p>
        </w:tc>
        <w:tc>
          <w:tcPr>
            <w:tcW w:w="425" w:type="dxa"/>
            <w:noWrap/>
            <w:vAlign w:val="center"/>
            <w:hideMark/>
          </w:tcPr>
          <w:p w:rsidR="009D6C7F" w:rsidRPr="009D6C7F" w:rsidRDefault="009D6C7F" w:rsidP="005F4A68">
            <w:pPr>
              <w:jc w:val="right"/>
              <w:rPr>
                <w:sz w:val="16"/>
                <w:szCs w:val="16"/>
              </w:rPr>
            </w:pPr>
            <w:r w:rsidRPr="009D6C7F">
              <w:rPr>
                <w:sz w:val="16"/>
                <w:szCs w:val="16"/>
              </w:rPr>
              <w:t>14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361</w:t>
            </w:r>
          </w:p>
        </w:tc>
        <w:tc>
          <w:tcPr>
            <w:tcW w:w="1843" w:type="dxa"/>
            <w:noWrap/>
            <w:hideMark/>
          </w:tcPr>
          <w:p w:rsidR="009D6C7F" w:rsidRPr="009D6C7F" w:rsidRDefault="009D6C7F" w:rsidP="005F4A68">
            <w:pPr>
              <w:rPr>
                <w:sz w:val="16"/>
                <w:szCs w:val="16"/>
              </w:rPr>
            </w:pPr>
            <w:r w:rsidRPr="009D6C7F">
              <w:rPr>
                <w:sz w:val="16"/>
                <w:szCs w:val="16"/>
              </w:rPr>
              <w:t>Ödenecek Sosyal Güvenlik Kesintileri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5.002</w:t>
            </w:r>
          </w:p>
        </w:tc>
        <w:tc>
          <w:tcPr>
            <w:tcW w:w="425" w:type="dxa"/>
            <w:noWrap/>
            <w:vAlign w:val="center"/>
            <w:hideMark/>
          </w:tcPr>
          <w:p w:rsidR="009D6C7F" w:rsidRPr="009D6C7F" w:rsidRDefault="009D6C7F" w:rsidP="005F4A68">
            <w:pPr>
              <w:jc w:val="right"/>
              <w:rPr>
                <w:sz w:val="16"/>
                <w:szCs w:val="16"/>
              </w:rPr>
            </w:pPr>
            <w:r w:rsidRPr="009D6C7F">
              <w:rPr>
                <w:sz w:val="16"/>
                <w:szCs w:val="16"/>
              </w:rPr>
              <w:t>58</w:t>
            </w:r>
          </w:p>
        </w:tc>
        <w:tc>
          <w:tcPr>
            <w:tcW w:w="1134" w:type="dxa"/>
            <w:noWrap/>
            <w:vAlign w:val="center"/>
            <w:hideMark/>
          </w:tcPr>
          <w:p w:rsidR="009D6C7F" w:rsidRPr="009D6C7F" w:rsidRDefault="009D6C7F" w:rsidP="005F4A68">
            <w:pPr>
              <w:jc w:val="right"/>
              <w:rPr>
                <w:sz w:val="16"/>
                <w:szCs w:val="16"/>
              </w:rPr>
            </w:pPr>
            <w:r w:rsidRPr="009D6C7F">
              <w:rPr>
                <w:sz w:val="16"/>
                <w:szCs w:val="16"/>
              </w:rPr>
              <w:t>52.007</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55.401</w:t>
            </w:r>
          </w:p>
        </w:tc>
        <w:tc>
          <w:tcPr>
            <w:tcW w:w="426" w:type="dxa"/>
            <w:noWrap/>
            <w:vAlign w:val="center"/>
            <w:hideMark/>
          </w:tcPr>
          <w:p w:rsidR="009D6C7F" w:rsidRPr="009D6C7F" w:rsidRDefault="009D6C7F" w:rsidP="005F4A68">
            <w:pPr>
              <w:jc w:val="right"/>
              <w:rPr>
                <w:sz w:val="16"/>
                <w:szCs w:val="16"/>
              </w:rPr>
            </w:pPr>
            <w:r w:rsidRPr="009D6C7F">
              <w:rPr>
                <w:sz w:val="16"/>
                <w:szCs w:val="16"/>
              </w:rPr>
              <w:t>30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150</w:t>
            </w:r>
          </w:p>
        </w:tc>
        <w:tc>
          <w:tcPr>
            <w:tcW w:w="1701" w:type="dxa"/>
            <w:noWrap/>
            <w:vAlign w:val="center"/>
            <w:hideMark/>
          </w:tcPr>
          <w:p w:rsidR="009D6C7F" w:rsidRPr="009D6C7F" w:rsidRDefault="009D6C7F" w:rsidP="005F4A68">
            <w:pPr>
              <w:rPr>
                <w:sz w:val="16"/>
                <w:szCs w:val="16"/>
              </w:rPr>
            </w:pPr>
            <w:r w:rsidRPr="009D6C7F">
              <w:rPr>
                <w:sz w:val="16"/>
                <w:szCs w:val="16"/>
              </w:rPr>
              <w:t>İlk Madde ve Malzeme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196.079</w:t>
            </w:r>
          </w:p>
        </w:tc>
        <w:tc>
          <w:tcPr>
            <w:tcW w:w="425" w:type="dxa"/>
            <w:noWrap/>
            <w:vAlign w:val="center"/>
            <w:hideMark/>
          </w:tcPr>
          <w:p w:rsidR="009D6C7F" w:rsidRPr="009D6C7F" w:rsidRDefault="009D6C7F" w:rsidP="005F4A68">
            <w:pPr>
              <w:jc w:val="right"/>
              <w:rPr>
                <w:sz w:val="16"/>
                <w:szCs w:val="16"/>
              </w:rPr>
            </w:pPr>
            <w:r w:rsidRPr="009D6C7F">
              <w:rPr>
                <w:sz w:val="16"/>
                <w:szCs w:val="16"/>
              </w:rPr>
              <w:t>23</w:t>
            </w:r>
          </w:p>
        </w:tc>
        <w:tc>
          <w:tcPr>
            <w:tcW w:w="1134" w:type="dxa"/>
            <w:noWrap/>
            <w:vAlign w:val="center"/>
            <w:hideMark/>
          </w:tcPr>
          <w:p w:rsidR="009D6C7F" w:rsidRPr="009D6C7F" w:rsidRDefault="009D6C7F" w:rsidP="005F4A68">
            <w:pPr>
              <w:jc w:val="right"/>
              <w:rPr>
                <w:sz w:val="16"/>
                <w:szCs w:val="16"/>
              </w:rPr>
            </w:pPr>
            <w:r w:rsidRPr="009D6C7F">
              <w:rPr>
                <w:sz w:val="16"/>
                <w:szCs w:val="16"/>
              </w:rPr>
              <w:t>193.875</w:t>
            </w:r>
          </w:p>
        </w:tc>
        <w:tc>
          <w:tcPr>
            <w:tcW w:w="425" w:type="dxa"/>
            <w:noWrap/>
            <w:vAlign w:val="center"/>
            <w:hideMark/>
          </w:tcPr>
          <w:p w:rsidR="009D6C7F" w:rsidRPr="009D6C7F" w:rsidRDefault="009D6C7F" w:rsidP="005F4A68">
            <w:pPr>
              <w:jc w:val="right"/>
              <w:rPr>
                <w:sz w:val="16"/>
                <w:szCs w:val="16"/>
              </w:rPr>
            </w:pPr>
            <w:r w:rsidRPr="009D6C7F">
              <w:rPr>
                <w:sz w:val="16"/>
                <w:szCs w:val="16"/>
              </w:rPr>
              <w:t>89</w:t>
            </w:r>
          </w:p>
        </w:tc>
        <w:tc>
          <w:tcPr>
            <w:tcW w:w="1134" w:type="dxa"/>
            <w:noWrap/>
            <w:vAlign w:val="center"/>
            <w:hideMark/>
          </w:tcPr>
          <w:p w:rsidR="009D6C7F" w:rsidRPr="009D6C7F" w:rsidRDefault="009D6C7F" w:rsidP="005F4A68">
            <w:pPr>
              <w:jc w:val="right"/>
              <w:rPr>
                <w:sz w:val="16"/>
                <w:szCs w:val="16"/>
              </w:rPr>
            </w:pPr>
            <w:r w:rsidRPr="009D6C7F">
              <w:rPr>
                <w:sz w:val="16"/>
                <w:szCs w:val="16"/>
              </w:rPr>
              <w:t>194.462</w:t>
            </w:r>
          </w:p>
        </w:tc>
        <w:tc>
          <w:tcPr>
            <w:tcW w:w="425" w:type="dxa"/>
            <w:noWrap/>
            <w:vAlign w:val="center"/>
            <w:hideMark/>
          </w:tcPr>
          <w:p w:rsidR="009D6C7F" w:rsidRPr="009D6C7F" w:rsidRDefault="009D6C7F" w:rsidP="005F4A68">
            <w:pPr>
              <w:jc w:val="right"/>
              <w:rPr>
                <w:sz w:val="16"/>
                <w:szCs w:val="16"/>
              </w:rPr>
            </w:pPr>
            <w:r w:rsidRPr="009D6C7F">
              <w:rPr>
                <w:sz w:val="16"/>
                <w:szCs w:val="16"/>
              </w:rPr>
              <w:t>14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362</w:t>
            </w:r>
          </w:p>
        </w:tc>
        <w:tc>
          <w:tcPr>
            <w:tcW w:w="1843" w:type="dxa"/>
            <w:noWrap/>
            <w:hideMark/>
          </w:tcPr>
          <w:p w:rsidR="009D6C7F" w:rsidRPr="009D6C7F" w:rsidRDefault="009D6C7F" w:rsidP="005F4A68">
            <w:pPr>
              <w:rPr>
                <w:sz w:val="16"/>
                <w:szCs w:val="16"/>
              </w:rPr>
            </w:pPr>
            <w:r w:rsidRPr="009D6C7F">
              <w:rPr>
                <w:sz w:val="16"/>
                <w:szCs w:val="16"/>
              </w:rPr>
              <w:t xml:space="preserve">Fonlar ve Diğer Kamu </w:t>
            </w:r>
            <w:proofErr w:type="spellStart"/>
            <w:r w:rsidRPr="009D6C7F">
              <w:rPr>
                <w:sz w:val="16"/>
                <w:szCs w:val="16"/>
              </w:rPr>
              <w:t>İd</w:t>
            </w:r>
            <w:proofErr w:type="spellEnd"/>
            <w:r w:rsidRPr="009D6C7F">
              <w:rPr>
                <w:sz w:val="16"/>
                <w:szCs w:val="16"/>
              </w:rPr>
              <w:t xml:space="preserve"> Adına Yapılan Tahsilat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19.354</w:t>
            </w:r>
          </w:p>
        </w:tc>
        <w:tc>
          <w:tcPr>
            <w:tcW w:w="425" w:type="dxa"/>
            <w:noWrap/>
            <w:vAlign w:val="center"/>
            <w:hideMark/>
          </w:tcPr>
          <w:p w:rsidR="009D6C7F" w:rsidRPr="009D6C7F" w:rsidRDefault="009D6C7F" w:rsidP="005F4A68">
            <w:pPr>
              <w:jc w:val="right"/>
              <w:rPr>
                <w:sz w:val="16"/>
                <w:szCs w:val="16"/>
              </w:rPr>
            </w:pPr>
            <w:r w:rsidRPr="009D6C7F">
              <w:rPr>
                <w:sz w:val="16"/>
                <w:szCs w:val="16"/>
              </w:rPr>
              <w:t>46</w:t>
            </w:r>
          </w:p>
        </w:tc>
        <w:tc>
          <w:tcPr>
            <w:tcW w:w="1134" w:type="dxa"/>
            <w:noWrap/>
            <w:vAlign w:val="center"/>
            <w:hideMark/>
          </w:tcPr>
          <w:p w:rsidR="009D6C7F" w:rsidRPr="009D6C7F" w:rsidRDefault="009D6C7F" w:rsidP="005F4A68">
            <w:pPr>
              <w:jc w:val="right"/>
              <w:rPr>
                <w:sz w:val="16"/>
                <w:szCs w:val="16"/>
              </w:rPr>
            </w:pPr>
            <w:r w:rsidRPr="009D6C7F">
              <w:rPr>
                <w:sz w:val="16"/>
                <w:szCs w:val="16"/>
              </w:rPr>
              <w:t>26.956</w:t>
            </w:r>
          </w:p>
        </w:tc>
        <w:tc>
          <w:tcPr>
            <w:tcW w:w="426" w:type="dxa"/>
            <w:noWrap/>
            <w:vAlign w:val="center"/>
            <w:hideMark/>
          </w:tcPr>
          <w:p w:rsidR="009D6C7F" w:rsidRPr="009D6C7F" w:rsidRDefault="009D6C7F" w:rsidP="005F4A68">
            <w:pPr>
              <w:jc w:val="right"/>
              <w:rPr>
                <w:sz w:val="16"/>
                <w:szCs w:val="16"/>
              </w:rPr>
            </w:pPr>
            <w:r w:rsidRPr="009D6C7F">
              <w:rPr>
                <w:sz w:val="16"/>
                <w:szCs w:val="16"/>
              </w:rPr>
              <w:t>40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G</w:t>
            </w:r>
          </w:p>
        </w:tc>
        <w:tc>
          <w:tcPr>
            <w:tcW w:w="1701" w:type="dxa"/>
            <w:noWrap/>
            <w:vAlign w:val="center"/>
            <w:hideMark/>
          </w:tcPr>
          <w:p w:rsidR="009D6C7F" w:rsidRPr="009D6C7F" w:rsidRDefault="009D6C7F" w:rsidP="005F4A68">
            <w:pPr>
              <w:rPr>
                <w:b/>
                <w:bCs/>
                <w:sz w:val="16"/>
                <w:szCs w:val="16"/>
              </w:rPr>
            </w:pPr>
            <w:r w:rsidRPr="009D6C7F">
              <w:rPr>
                <w:b/>
                <w:bCs/>
                <w:sz w:val="16"/>
                <w:szCs w:val="16"/>
              </w:rPr>
              <w:t>Ön Ödemeler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226.423</w:t>
            </w:r>
          </w:p>
        </w:tc>
        <w:tc>
          <w:tcPr>
            <w:tcW w:w="425" w:type="dxa"/>
            <w:noWrap/>
            <w:vAlign w:val="center"/>
            <w:hideMark/>
          </w:tcPr>
          <w:p w:rsidR="009D6C7F" w:rsidRPr="009D6C7F" w:rsidRDefault="009D6C7F" w:rsidP="005F4A68">
            <w:pPr>
              <w:jc w:val="right"/>
              <w:rPr>
                <w:sz w:val="16"/>
                <w:szCs w:val="16"/>
              </w:rPr>
            </w:pPr>
            <w:r w:rsidRPr="009D6C7F">
              <w:rPr>
                <w:sz w:val="16"/>
                <w:szCs w:val="16"/>
              </w:rPr>
              <w:t>86</w:t>
            </w:r>
          </w:p>
        </w:tc>
        <w:tc>
          <w:tcPr>
            <w:tcW w:w="1134" w:type="dxa"/>
            <w:noWrap/>
            <w:vAlign w:val="center"/>
            <w:hideMark/>
          </w:tcPr>
          <w:p w:rsidR="009D6C7F" w:rsidRPr="009D6C7F" w:rsidRDefault="009D6C7F" w:rsidP="005F4A68">
            <w:pPr>
              <w:jc w:val="right"/>
              <w:rPr>
                <w:sz w:val="16"/>
                <w:szCs w:val="16"/>
              </w:rPr>
            </w:pPr>
            <w:r w:rsidRPr="009D6C7F">
              <w:rPr>
                <w:sz w:val="16"/>
                <w:szCs w:val="16"/>
              </w:rPr>
              <w:t>258.600</w:t>
            </w:r>
          </w:p>
        </w:tc>
        <w:tc>
          <w:tcPr>
            <w:tcW w:w="425" w:type="dxa"/>
            <w:noWrap/>
            <w:vAlign w:val="center"/>
            <w:hideMark/>
          </w:tcPr>
          <w:p w:rsidR="009D6C7F" w:rsidRPr="009D6C7F" w:rsidRDefault="009D6C7F" w:rsidP="005F4A68">
            <w:pPr>
              <w:jc w:val="right"/>
              <w:rPr>
                <w:sz w:val="16"/>
                <w:szCs w:val="16"/>
              </w:rPr>
            </w:pPr>
            <w:r w:rsidRPr="009D6C7F">
              <w:rPr>
                <w:sz w:val="16"/>
                <w:szCs w:val="16"/>
              </w:rPr>
              <w:t>83</w:t>
            </w:r>
          </w:p>
        </w:tc>
        <w:tc>
          <w:tcPr>
            <w:tcW w:w="1134" w:type="dxa"/>
            <w:noWrap/>
            <w:vAlign w:val="center"/>
            <w:hideMark/>
          </w:tcPr>
          <w:p w:rsidR="009D6C7F" w:rsidRPr="009D6C7F" w:rsidRDefault="009D6C7F" w:rsidP="005F4A68">
            <w:pPr>
              <w:jc w:val="right"/>
              <w:rPr>
                <w:sz w:val="16"/>
                <w:szCs w:val="16"/>
              </w:rPr>
            </w:pPr>
            <w:r w:rsidRPr="009D6C7F">
              <w:rPr>
                <w:sz w:val="16"/>
                <w:szCs w:val="16"/>
              </w:rPr>
              <w:t>286.612</w:t>
            </w:r>
          </w:p>
        </w:tc>
        <w:tc>
          <w:tcPr>
            <w:tcW w:w="425" w:type="dxa"/>
            <w:noWrap/>
            <w:vAlign w:val="center"/>
            <w:hideMark/>
          </w:tcPr>
          <w:p w:rsidR="009D6C7F" w:rsidRPr="009D6C7F" w:rsidRDefault="009D6C7F" w:rsidP="005F4A68">
            <w:pPr>
              <w:jc w:val="right"/>
              <w:rPr>
                <w:sz w:val="16"/>
                <w:szCs w:val="16"/>
              </w:rPr>
            </w:pPr>
            <w:r w:rsidRPr="009D6C7F">
              <w:rPr>
                <w:sz w:val="16"/>
                <w:szCs w:val="16"/>
              </w:rPr>
              <w:t>07</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H</w:t>
            </w:r>
          </w:p>
        </w:tc>
        <w:tc>
          <w:tcPr>
            <w:tcW w:w="1843" w:type="dxa"/>
            <w:noWrap/>
            <w:hideMark/>
          </w:tcPr>
          <w:p w:rsidR="009D6C7F" w:rsidRPr="009D6C7F" w:rsidRDefault="009D6C7F" w:rsidP="005F4A68">
            <w:pPr>
              <w:rPr>
                <w:b/>
                <w:bCs/>
                <w:sz w:val="16"/>
                <w:szCs w:val="16"/>
              </w:rPr>
            </w:pPr>
            <w:r w:rsidRPr="009D6C7F">
              <w:rPr>
                <w:b/>
                <w:bCs/>
                <w:sz w:val="16"/>
                <w:szCs w:val="16"/>
              </w:rPr>
              <w:t>Borç ve Gider Karşılıkları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5" w:type="dxa"/>
            <w:noWrap/>
            <w:vAlign w:val="center"/>
            <w:hideMark/>
          </w:tcPr>
          <w:p w:rsidR="009D6C7F" w:rsidRPr="009D6C7F" w:rsidRDefault="009D6C7F" w:rsidP="005F4A68">
            <w:pPr>
              <w:jc w:val="right"/>
              <w:rPr>
                <w:sz w:val="16"/>
                <w:szCs w:val="16"/>
              </w:rPr>
            </w:pPr>
            <w:r w:rsidRPr="009D6C7F">
              <w:rPr>
                <w:sz w:val="16"/>
                <w:szCs w:val="16"/>
              </w:rPr>
              <w:t>26</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5" w:type="dxa"/>
            <w:noWrap/>
            <w:vAlign w:val="center"/>
            <w:hideMark/>
          </w:tcPr>
          <w:p w:rsidR="009D6C7F" w:rsidRPr="009D6C7F" w:rsidRDefault="009D6C7F" w:rsidP="005F4A68">
            <w:pPr>
              <w:jc w:val="right"/>
              <w:rPr>
                <w:sz w:val="16"/>
                <w:szCs w:val="16"/>
              </w:rPr>
            </w:pPr>
            <w:r w:rsidRPr="009D6C7F">
              <w:rPr>
                <w:sz w:val="16"/>
                <w:szCs w:val="16"/>
              </w:rPr>
              <w:t>26</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6" w:type="dxa"/>
            <w:noWrap/>
            <w:vAlign w:val="center"/>
            <w:hideMark/>
          </w:tcPr>
          <w:p w:rsidR="009D6C7F" w:rsidRPr="009D6C7F" w:rsidRDefault="009D6C7F" w:rsidP="005F4A68">
            <w:pPr>
              <w:jc w:val="right"/>
              <w:rPr>
                <w:sz w:val="16"/>
                <w:szCs w:val="16"/>
              </w:rPr>
            </w:pPr>
            <w:r w:rsidRPr="009D6C7F">
              <w:rPr>
                <w:sz w:val="16"/>
                <w:szCs w:val="16"/>
              </w:rPr>
              <w:t>26</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162</w:t>
            </w:r>
          </w:p>
        </w:tc>
        <w:tc>
          <w:tcPr>
            <w:tcW w:w="1701" w:type="dxa"/>
            <w:noWrap/>
            <w:vAlign w:val="center"/>
            <w:hideMark/>
          </w:tcPr>
          <w:p w:rsidR="009D6C7F" w:rsidRPr="009D6C7F" w:rsidRDefault="009D6C7F" w:rsidP="005F4A68">
            <w:pPr>
              <w:rPr>
                <w:sz w:val="16"/>
                <w:szCs w:val="16"/>
              </w:rPr>
            </w:pPr>
            <w:r w:rsidRPr="009D6C7F">
              <w:rPr>
                <w:sz w:val="16"/>
                <w:szCs w:val="16"/>
              </w:rPr>
              <w:t>Bütçe Dışı Avans ve Krediler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226.423</w:t>
            </w:r>
          </w:p>
        </w:tc>
        <w:tc>
          <w:tcPr>
            <w:tcW w:w="425" w:type="dxa"/>
            <w:noWrap/>
            <w:vAlign w:val="center"/>
            <w:hideMark/>
          </w:tcPr>
          <w:p w:rsidR="009D6C7F" w:rsidRPr="009D6C7F" w:rsidRDefault="009D6C7F" w:rsidP="005F4A68">
            <w:pPr>
              <w:jc w:val="right"/>
              <w:rPr>
                <w:sz w:val="16"/>
                <w:szCs w:val="16"/>
              </w:rPr>
            </w:pPr>
            <w:r w:rsidRPr="009D6C7F">
              <w:rPr>
                <w:sz w:val="16"/>
                <w:szCs w:val="16"/>
              </w:rPr>
              <w:t>86</w:t>
            </w:r>
          </w:p>
        </w:tc>
        <w:tc>
          <w:tcPr>
            <w:tcW w:w="1134" w:type="dxa"/>
            <w:noWrap/>
            <w:vAlign w:val="center"/>
            <w:hideMark/>
          </w:tcPr>
          <w:p w:rsidR="009D6C7F" w:rsidRPr="009D6C7F" w:rsidRDefault="009D6C7F" w:rsidP="005F4A68">
            <w:pPr>
              <w:jc w:val="right"/>
              <w:rPr>
                <w:sz w:val="16"/>
                <w:szCs w:val="16"/>
              </w:rPr>
            </w:pPr>
            <w:r w:rsidRPr="009D6C7F">
              <w:rPr>
                <w:sz w:val="16"/>
                <w:szCs w:val="16"/>
              </w:rPr>
              <w:t>258.600</w:t>
            </w:r>
          </w:p>
        </w:tc>
        <w:tc>
          <w:tcPr>
            <w:tcW w:w="425" w:type="dxa"/>
            <w:noWrap/>
            <w:vAlign w:val="center"/>
            <w:hideMark/>
          </w:tcPr>
          <w:p w:rsidR="009D6C7F" w:rsidRPr="009D6C7F" w:rsidRDefault="009D6C7F" w:rsidP="005F4A68">
            <w:pPr>
              <w:jc w:val="right"/>
              <w:rPr>
                <w:sz w:val="16"/>
                <w:szCs w:val="16"/>
              </w:rPr>
            </w:pPr>
            <w:r w:rsidRPr="009D6C7F">
              <w:rPr>
                <w:sz w:val="16"/>
                <w:szCs w:val="16"/>
              </w:rPr>
              <w:t>83</w:t>
            </w:r>
          </w:p>
        </w:tc>
        <w:tc>
          <w:tcPr>
            <w:tcW w:w="1134" w:type="dxa"/>
            <w:noWrap/>
            <w:vAlign w:val="center"/>
            <w:hideMark/>
          </w:tcPr>
          <w:p w:rsidR="009D6C7F" w:rsidRPr="009D6C7F" w:rsidRDefault="009D6C7F" w:rsidP="005F4A68">
            <w:pPr>
              <w:jc w:val="right"/>
              <w:rPr>
                <w:sz w:val="16"/>
                <w:szCs w:val="16"/>
              </w:rPr>
            </w:pPr>
            <w:r w:rsidRPr="009D6C7F">
              <w:rPr>
                <w:sz w:val="16"/>
                <w:szCs w:val="16"/>
              </w:rPr>
              <w:t>286.612</w:t>
            </w:r>
          </w:p>
        </w:tc>
        <w:tc>
          <w:tcPr>
            <w:tcW w:w="425" w:type="dxa"/>
            <w:noWrap/>
            <w:vAlign w:val="center"/>
            <w:hideMark/>
          </w:tcPr>
          <w:p w:rsidR="009D6C7F" w:rsidRPr="009D6C7F" w:rsidRDefault="009D6C7F" w:rsidP="005F4A68">
            <w:pPr>
              <w:jc w:val="right"/>
              <w:rPr>
                <w:sz w:val="16"/>
                <w:szCs w:val="16"/>
              </w:rPr>
            </w:pPr>
            <w:r w:rsidRPr="009D6C7F">
              <w:rPr>
                <w:sz w:val="16"/>
                <w:szCs w:val="16"/>
              </w:rPr>
              <w:t>07</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372</w:t>
            </w:r>
          </w:p>
        </w:tc>
        <w:tc>
          <w:tcPr>
            <w:tcW w:w="1843" w:type="dxa"/>
            <w:noWrap/>
            <w:hideMark/>
          </w:tcPr>
          <w:p w:rsidR="009D6C7F" w:rsidRPr="009D6C7F" w:rsidRDefault="009D6C7F" w:rsidP="005F4A68">
            <w:pPr>
              <w:rPr>
                <w:sz w:val="16"/>
                <w:szCs w:val="16"/>
              </w:rPr>
            </w:pPr>
            <w:r w:rsidRPr="009D6C7F">
              <w:rPr>
                <w:sz w:val="16"/>
                <w:szCs w:val="16"/>
              </w:rPr>
              <w:t>Kıdem Tazminatı Karşılığı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5" w:type="dxa"/>
            <w:noWrap/>
            <w:vAlign w:val="center"/>
            <w:hideMark/>
          </w:tcPr>
          <w:p w:rsidR="009D6C7F" w:rsidRPr="009D6C7F" w:rsidRDefault="009D6C7F" w:rsidP="005F4A68">
            <w:pPr>
              <w:jc w:val="right"/>
              <w:rPr>
                <w:sz w:val="16"/>
                <w:szCs w:val="16"/>
              </w:rPr>
            </w:pPr>
            <w:r w:rsidRPr="009D6C7F">
              <w:rPr>
                <w:sz w:val="16"/>
                <w:szCs w:val="16"/>
              </w:rPr>
              <w:t>26</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5" w:type="dxa"/>
            <w:noWrap/>
            <w:vAlign w:val="center"/>
            <w:hideMark/>
          </w:tcPr>
          <w:p w:rsidR="009D6C7F" w:rsidRPr="009D6C7F" w:rsidRDefault="009D6C7F" w:rsidP="005F4A68">
            <w:pPr>
              <w:jc w:val="right"/>
              <w:rPr>
                <w:sz w:val="16"/>
                <w:szCs w:val="16"/>
              </w:rPr>
            </w:pPr>
            <w:r w:rsidRPr="009D6C7F">
              <w:rPr>
                <w:sz w:val="16"/>
                <w:szCs w:val="16"/>
              </w:rPr>
              <w:t>26</w:t>
            </w:r>
          </w:p>
        </w:tc>
        <w:tc>
          <w:tcPr>
            <w:tcW w:w="1134" w:type="dxa"/>
            <w:noWrap/>
            <w:vAlign w:val="center"/>
            <w:hideMark/>
          </w:tcPr>
          <w:p w:rsidR="009D6C7F" w:rsidRPr="009D6C7F" w:rsidRDefault="009D6C7F" w:rsidP="005F4A68">
            <w:pPr>
              <w:jc w:val="right"/>
              <w:rPr>
                <w:sz w:val="16"/>
                <w:szCs w:val="16"/>
              </w:rPr>
            </w:pPr>
            <w:r w:rsidRPr="009D6C7F">
              <w:rPr>
                <w:sz w:val="16"/>
                <w:szCs w:val="16"/>
              </w:rPr>
              <w:t>425.903</w:t>
            </w:r>
          </w:p>
        </w:tc>
        <w:tc>
          <w:tcPr>
            <w:tcW w:w="426" w:type="dxa"/>
            <w:noWrap/>
            <w:vAlign w:val="center"/>
            <w:hideMark/>
          </w:tcPr>
          <w:p w:rsidR="009D6C7F" w:rsidRPr="009D6C7F" w:rsidRDefault="009D6C7F" w:rsidP="005F4A68">
            <w:pPr>
              <w:jc w:val="right"/>
              <w:rPr>
                <w:sz w:val="16"/>
                <w:szCs w:val="16"/>
              </w:rPr>
            </w:pPr>
            <w:r w:rsidRPr="009D6C7F">
              <w:rPr>
                <w:sz w:val="16"/>
                <w:szCs w:val="16"/>
              </w:rPr>
              <w:t>26</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lastRenderedPageBreak/>
              <w:t>II</w:t>
            </w:r>
          </w:p>
        </w:tc>
        <w:tc>
          <w:tcPr>
            <w:tcW w:w="1701" w:type="dxa"/>
            <w:noWrap/>
            <w:vAlign w:val="center"/>
            <w:hideMark/>
          </w:tcPr>
          <w:p w:rsidR="009D6C7F" w:rsidRPr="009D6C7F" w:rsidRDefault="009D6C7F" w:rsidP="005F4A68">
            <w:pPr>
              <w:rPr>
                <w:b/>
                <w:bCs/>
                <w:sz w:val="16"/>
                <w:szCs w:val="16"/>
              </w:rPr>
            </w:pPr>
            <w:r w:rsidRPr="009D6C7F">
              <w:rPr>
                <w:b/>
                <w:bCs/>
                <w:sz w:val="16"/>
                <w:szCs w:val="16"/>
              </w:rPr>
              <w:t>DURAN VARLIKLAR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150.923.648</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50</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150.882.766</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00</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150.870.678</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V</w:t>
            </w:r>
          </w:p>
        </w:tc>
        <w:tc>
          <w:tcPr>
            <w:tcW w:w="1843" w:type="dxa"/>
            <w:noWrap/>
            <w:hideMark/>
          </w:tcPr>
          <w:p w:rsidR="009D6C7F" w:rsidRPr="009D6C7F" w:rsidRDefault="009D6C7F" w:rsidP="005F4A68">
            <w:pPr>
              <w:rPr>
                <w:b/>
                <w:bCs/>
                <w:sz w:val="16"/>
                <w:szCs w:val="16"/>
              </w:rPr>
            </w:pPr>
            <w:r w:rsidRPr="009D6C7F">
              <w:rPr>
                <w:b/>
                <w:bCs/>
                <w:sz w:val="16"/>
                <w:szCs w:val="16"/>
              </w:rPr>
              <w:t>ÖZ KAYNAKLAR</w:t>
            </w:r>
          </w:p>
        </w:tc>
        <w:tc>
          <w:tcPr>
            <w:tcW w:w="567" w:type="dxa"/>
            <w:noWrap/>
            <w:hideMark/>
          </w:tcPr>
          <w:p w:rsidR="009D6C7F" w:rsidRPr="009D6C7F" w:rsidRDefault="009D6C7F" w:rsidP="009D6C7F">
            <w:pPr>
              <w:rPr>
                <w:sz w:val="16"/>
                <w:szCs w:val="16"/>
              </w:rPr>
            </w:pPr>
            <w:r w:rsidRPr="009D6C7F">
              <w:rPr>
                <w:sz w:val="16"/>
                <w:szCs w:val="16"/>
              </w:rPr>
              <w:t>D-3</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151.814.991</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67</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151.877.594</w:t>
            </w:r>
          </w:p>
        </w:tc>
        <w:tc>
          <w:tcPr>
            <w:tcW w:w="425" w:type="dxa"/>
            <w:noWrap/>
            <w:vAlign w:val="center"/>
            <w:hideMark/>
          </w:tcPr>
          <w:p w:rsidR="009D6C7F" w:rsidRPr="009D6C7F" w:rsidRDefault="009D6C7F" w:rsidP="005F4A68">
            <w:pPr>
              <w:jc w:val="right"/>
              <w:rPr>
                <w:b/>
                <w:bCs/>
                <w:sz w:val="16"/>
                <w:szCs w:val="16"/>
              </w:rPr>
            </w:pPr>
            <w:r w:rsidRPr="009D6C7F">
              <w:rPr>
                <w:b/>
                <w:bCs/>
                <w:sz w:val="16"/>
                <w:szCs w:val="16"/>
              </w:rPr>
              <w:t>13</w:t>
            </w:r>
          </w:p>
        </w:tc>
        <w:tc>
          <w:tcPr>
            <w:tcW w:w="1134" w:type="dxa"/>
            <w:noWrap/>
            <w:vAlign w:val="center"/>
            <w:hideMark/>
          </w:tcPr>
          <w:p w:rsidR="009D6C7F" w:rsidRPr="009D6C7F" w:rsidRDefault="009D6C7F" w:rsidP="005F4A68">
            <w:pPr>
              <w:jc w:val="right"/>
              <w:rPr>
                <w:b/>
                <w:bCs/>
                <w:sz w:val="16"/>
                <w:szCs w:val="16"/>
              </w:rPr>
            </w:pPr>
            <w:r w:rsidRPr="009D6C7F">
              <w:rPr>
                <w:b/>
                <w:bCs/>
                <w:sz w:val="16"/>
                <w:szCs w:val="16"/>
              </w:rPr>
              <w:t>151.033.454</w:t>
            </w:r>
          </w:p>
        </w:tc>
        <w:tc>
          <w:tcPr>
            <w:tcW w:w="426" w:type="dxa"/>
            <w:noWrap/>
            <w:vAlign w:val="center"/>
            <w:hideMark/>
          </w:tcPr>
          <w:p w:rsidR="009D6C7F" w:rsidRPr="009D6C7F" w:rsidRDefault="009D6C7F" w:rsidP="005F4A68">
            <w:pPr>
              <w:jc w:val="right"/>
              <w:rPr>
                <w:b/>
                <w:bCs/>
                <w:sz w:val="16"/>
                <w:szCs w:val="16"/>
              </w:rPr>
            </w:pPr>
            <w:r w:rsidRPr="009D6C7F">
              <w:rPr>
                <w:b/>
                <w:bCs/>
                <w:sz w:val="16"/>
                <w:szCs w:val="16"/>
              </w:rPr>
              <w:t>23</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E</w:t>
            </w:r>
          </w:p>
        </w:tc>
        <w:tc>
          <w:tcPr>
            <w:tcW w:w="1701" w:type="dxa"/>
            <w:noWrap/>
            <w:vAlign w:val="center"/>
            <w:hideMark/>
          </w:tcPr>
          <w:p w:rsidR="009D6C7F" w:rsidRPr="009D6C7F" w:rsidRDefault="009D6C7F" w:rsidP="005F4A68">
            <w:pPr>
              <w:rPr>
                <w:b/>
                <w:bCs/>
                <w:sz w:val="16"/>
                <w:szCs w:val="16"/>
              </w:rPr>
            </w:pPr>
            <w:r w:rsidRPr="009D6C7F">
              <w:rPr>
                <w:b/>
                <w:bCs/>
                <w:sz w:val="16"/>
                <w:szCs w:val="16"/>
              </w:rPr>
              <w:t>Maddi Duran Varlıklar</w:t>
            </w:r>
          </w:p>
        </w:tc>
        <w:tc>
          <w:tcPr>
            <w:tcW w:w="567" w:type="dxa"/>
            <w:noWrap/>
            <w:hideMark/>
          </w:tcPr>
          <w:p w:rsidR="009D6C7F" w:rsidRPr="009D6C7F" w:rsidRDefault="009D6C7F" w:rsidP="009D6C7F">
            <w:pPr>
              <w:rPr>
                <w:sz w:val="16"/>
                <w:szCs w:val="16"/>
              </w:rPr>
            </w:pPr>
            <w:r w:rsidRPr="009D6C7F">
              <w:rPr>
                <w:sz w:val="16"/>
                <w:szCs w:val="16"/>
              </w:rPr>
              <w:t>D-2</w:t>
            </w:r>
          </w:p>
        </w:tc>
        <w:tc>
          <w:tcPr>
            <w:tcW w:w="1134" w:type="dxa"/>
            <w:noWrap/>
            <w:vAlign w:val="center"/>
            <w:hideMark/>
          </w:tcPr>
          <w:p w:rsidR="009D6C7F" w:rsidRPr="009D6C7F" w:rsidRDefault="009D6C7F" w:rsidP="005F4A68">
            <w:pPr>
              <w:jc w:val="right"/>
              <w:rPr>
                <w:sz w:val="16"/>
                <w:szCs w:val="16"/>
              </w:rPr>
            </w:pPr>
            <w:r w:rsidRPr="009D6C7F">
              <w:rPr>
                <w:sz w:val="16"/>
                <w:szCs w:val="16"/>
              </w:rPr>
              <w:t>150.923.648</w:t>
            </w:r>
          </w:p>
        </w:tc>
        <w:tc>
          <w:tcPr>
            <w:tcW w:w="425" w:type="dxa"/>
            <w:noWrap/>
            <w:vAlign w:val="center"/>
            <w:hideMark/>
          </w:tcPr>
          <w:p w:rsidR="009D6C7F" w:rsidRPr="009D6C7F" w:rsidRDefault="009D6C7F" w:rsidP="005F4A68">
            <w:pPr>
              <w:jc w:val="right"/>
              <w:rPr>
                <w:sz w:val="16"/>
                <w:szCs w:val="16"/>
              </w:rPr>
            </w:pPr>
            <w:r w:rsidRPr="009D6C7F">
              <w:rPr>
                <w:sz w:val="16"/>
                <w:szCs w:val="16"/>
              </w:rPr>
              <w:t>50</w:t>
            </w:r>
          </w:p>
        </w:tc>
        <w:tc>
          <w:tcPr>
            <w:tcW w:w="1134" w:type="dxa"/>
            <w:noWrap/>
            <w:vAlign w:val="center"/>
            <w:hideMark/>
          </w:tcPr>
          <w:p w:rsidR="009D6C7F" w:rsidRPr="009D6C7F" w:rsidRDefault="009D6C7F" w:rsidP="005F4A68">
            <w:pPr>
              <w:jc w:val="right"/>
              <w:rPr>
                <w:sz w:val="16"/>
                <w:szCs w:val="16"/>
              </w:rPr>
            </w:pPr>
            <w:r w:rsidRPr="009D6C7F">
              <w:rPr>
                <w:sz w:val="16"/>
                <w:szCs w:val="16"/>
              </w:rPr>
              <w:t>150.882.766</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150.870.678</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A</w:t>
            </w:r>
          </w:p>
        </w:tc>
        <w:tc>
          <w:tcPr>
            <w:tcW w:w="1843" w:type="dxa"/>
            <w:noWrap/>
            <w:hideMark/>
          </w:tcPr>
          <w:p w:rsidR="009D6C7F" w:rsidRPr="009D6C7F" w:rsidRDefault="009D6C7F" w:rsidP="005F4A68">
            <w:pPr>
              <w:rPr>
                <w:b/>
                <w:bCs/>
                <w:sz w:val="16"/>
                <w:szCs w:val="16"/>
              </w:rPr>
            </w:pPr>
            <w:r w:rsidRPr="009D6C7F">
              <w:rPr>
                <w:b/>
                <w:bCs/>
                <w:sz w:val="16"/>
                <w:szCs w:val="16"/>
              </w:rPr>
              <w:t>Net Değer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152.167.738</w:t>
            </w:r>
          </w:p>
        </w:tc>
        <w:tc>
          <w:tcPr>
            <w:tcW w:w="425" w:type="dxa"/>
            <w:noWrap/>
            <w:vAlign w:val="center"/>
            <w:hideMark/>
          </w:tcPr>
          <w:p w:rsidR="009D6C7F" w:rsidRPr="009D6C7F" w:rsidRDefault="009D6C7F" w:rsidP="005F4A68">
            <w:pPr>
              <w:jc w:val="right"/>
              <w:rPr>
                <w:sz w:val="16"/>
                <w:szCs w:val="16"/>
              </w:rPr>
            </w:pPr>
            <w:r w:rsidRPr="009D6C7F">
              <w:rPr>
                <w:sz w:val="16"/>
                <w:szCs w:val="16"/>
              </w:rPr>
              <w:t>29</w:t>
            </w:r>
          </w:p>
        </w:tc>
        <w:tc>
          <w:tcPr>
            <w:tcW w:w="1134" w:type="dxa"/>
            <w:noWrap/>
            <w:vAlign w:val="center"/>
            <w:hideMark/>
          </w:tcPr>
          <w:p w:rsidR="009D6C7F" w:rsidRPr="009D6C7F" w:rsidRDefault="009D6C7F" w:rsidP="005F4A68">
            <w:pPr>
              <w:jc w:val="right"/>
              <w:rPr>
                <w:sz w:val="16"/>
                <w:szCs w:val="16"/>
              </w:rPr>
            </w:pPr>
            <w:r w:rsidRPr="009D6C7F">
              <w:rPr>
                <w:sz w:val="16"/>
                <w:szCs w:val="16"/>
              </w:rPr>
              <w:t>152.728.718</w:t>
            </w:r>
          </w:p>
        </w:tc>
        <w:tc>
          <w:tcPr>
            <w:tcW w:w="425" w:type="dxa"/>
            <w:noWrap/>
            <w:vAlign w:val="center"/>
            <w:hideMark/>
          </w:tcPr>
          <w:p w:rsidR="009D6C7F" w:rsidRPr="009D6C7F" w:rsidRDefault="009D6C7F" w:rsidP="005F4A68">
            <w:pPr>
              <w:jc w:val="right"/>
              <w:rPr>
                <w:sz w:val="16"/>
                <w:szCs w:val="16"/>
              </w:rPr>
            </w:pPr>
            <w:r w:rsidRPr="009D6C7F">
              <w:rPr>
                <w:sz w:val="16"/>
                <w:szCs w:val="16"/>
              </w:rPr>
              <w:t>28</w:t>
            </w:r>
          </w:p>
        </w:tc>
        <w:tc>
          <w:tcPr>
            <w:tcW w:w="1134" w:type="dxa"/>
            <w:noWrap/>
            <w:vAlign w:val="center"/>
            <w:hideMark/>
          </w:tcPr>
          <w:p w:rsidR="009D6C7F" w:rsidRPr="009D6C7F" w:rsidRDefault="009D6C7F" w:rsidP="005F4A68">
            <w:pPr>
              <w:jc w:val="right"/>
              <w:rPr>
                <w:sz w:val="16"/>
                <w:szCs w:val="16"/>
              </w:rPr>
            </w:pPr>
            <w:r w:rsidRPr="009D6C7F">
              <w:rPr>
                <w:sz w:val="16"/>
                <w:szCs w:val="16"/>
              </w:rPr>
              <w:t>152.014.777</w:t>
            </w:r>
          </w:p>
        </w:tc>
        <w:tc>
          <w:tcPr>
            <w:tcW w:w="426" w:type="dxa"/>
            <w:noWrap/>
            <w:vAlign w:val="center"/>
            <w:hideMark/>
          </w:tcPr>
          <w:p w:rsidR="009D6C7F" w:rsidRPr="009D6C7F" w:rsidRDefault="009D6C7F" w:rsidP="005F4A68">
            <w:pPr>
              <w:jc w:val="right"/>
              <w:rPr>
                <w:sz w:val="16"/>
                <w:szCs w:val="16"/>
              </w:rPr>
            </w:pPr>
            <w:r w:rsidRPr="009D6C7F">
              <w:rPr>
                <w:sz w:val="16"/>
                <w:szCs w:val="16"/>
              </w:rPr>
              <w:t>95</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250</w:t>
            </w:r>
          </w:p>
        </w:tc>
        <w:tc>
          <w:tcPr>
            <w:tcW w:w="1701" w:type="dxa"/>
            <w:noWrap/>
            <w:vAlign w:val="center"/>
            <w:hideMark/>
          </w:tcPr>
          <w:p w:rsidR="009D6C7F" w:rsidRPr="009D6C7F" w:rsidRDefault="009D6C7F" w:rsidP="005F4A68">
            <w:pPr>
              <w:rPr>
                <w:sz w:val="16"/>
                <w:szCs w:val="16"/>
              </w:rPr>
            </w:pPr>
            <w:r w:rsidRPr="009D6C7F">
              <w:rPr>
                <w:sz w:val="16"/>
                <w:szCs w:val="16"/>
              </w:rPr>
              <w:t>Arazi ve Arsalar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150.827.990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150.827.990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150.827.990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500</w:t>
            </w:r>
          </w:p>
        </w:tc>
        <w:tc>
          <w:tcPr>
            <w:tcW w:w="1843" w:type="dxa"/>
            <w:noWrap/>
            <w:hideMark/>
          </w:tcPr>
          <w:p w:rsidR="009D6C7F" w:rsidRPr="009D6C7F" w:rsidRDefault="009D6C7F" w:rsidP="005F4A68">
            <w:pPr>
              <w:rPr>
                <w:sz w:val="16"/>
                <w:szCs w:val="16"/>
              </w:rPr>
            </w:pPr>
            <w:r w:rsidRPr="009D6C7F">
              <w:rPr>
                <w:sz w:val="16"/>
                <w:szCs w:val="16"/>
              </w:rPr>
              <w:t>Net Değer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152.167.738</w:t>
            </w:r>
          </w:p>
        </w:tc>
        <w:tc>
          <w:tcPr>
            <w:tcW w:w="425" w:type="dxa"/>
            <w:noWrap/>
            <w:vAlign w:val="center"/>
            <w:hideMark/>
          </w:tcPr>
          <w:p w:rsidR="009D6C7F" w:rsidRPr="009D6C7F" w:rsidRDefault="009D6C7F" w:rsidP="005F4A68">
            <w:pPr>
              <w:jc w:val="right"/>
              <w:rPr>
                <w:sz w:val="16"/>
                <w:szCs w:val="16"/>
              </w:rPr>
            </w:pPr>
            <w:r w:rsidRPr="009D6C7F">
              <w:rPr>
                <w:sz w:val="16"/>
                <w:szCs w:val="16"/>
              </w:rPr>
              <w:t>29</w:t>
            </w:r>
          </w:p>
        </w:tc>
        <w:tc>
          <w:tcPr>
            <w:tcW w:w="1134" w:type="dxa"/>
            <w:noWrap/>
            <w:vAlign w:val="center"/>
            <w:hideMark/>
          </w:tcPr>
          <w:p w:rsidR="009D6C7F" w:rsidRPr="009D6C7F" w:rsidRDefault="009D6C7F" w:rsidP="005F4A68">
            <w:pPr>
              <w:jc w:val="right"/>
              <w:rPr>
                <w:sz w:val="16"/>
                <w:szCs w:val="16"/>
              </w:rPr>
            </w:pPr>
            <w:r w:rsidRPr="009D6C7F">
              <w:rPr>
                <w:sz w:val="16"/>
                <w:szCs w:val="16"/>
              </w:rPr>
              <w:t>152.728.718</w:t>
            </w:r>
          </w:p>
        </w:tc>
        <w:tc>
          <w:tcPr>
            <w:tcW w:w="425" w:type="dxa"/>
            <w:noWrap/>
            <w:vAlign w:val="center"/>
            <w:hideMark/>
          </w:tcPr>
          <w:p w:rsidR="009D6C7F" w:rsidRPr="009D6C7F" w:rsidRDefault="009D6C7F" w:rsidP="005F4A68">
            <w:pPr>
              <w:jc w:val="right"/>
              <w:rPr>
                <w:sz w:val="16"/>
                <w:szCs w:val="16"/>
              </w:rPr>
            </w:pPr>
            <w:r w:rsidRPr="009D6C7F">
              <w:rPr>
                <w:sz w:val="16"/>
                <w:szCs w:val="16"/>
              </w:rPr>
              <w:t>28</w:t>
            </w:r>
          </w:p>
        </w:tc>
        <w:tc>
          <w:tcPr>
            <w:tcW w:w="1134" w:type="dxa"/>
            <w:noWrap/>
            <w:vAlign w:val="center"/>
            <w:hideMark/>
          </w:tcPr>
          <w:p w:rsidR="009D6C7F" w:rsidRPr="009D6C7F" w:rsidRDefault="009D6C7F" w:rsidP="005F4A68">
            <w:pPr>
              <w:jc w:val="right"/>
              <w:rPr>
                <w:sz w:val="16"/>
                <w:szCs w:val="16"/>
              </w:rPr>
            </w:pPr>
            <w:r w:rsidRPr="009D6C7F">
              <w:rPr>
                <w:sz w:val="16"/>
                <w:szCs w:val="16"/>
              </w:rPr>
              <w:t>152.014.777</w:t>
            </w:r>
          </w:p>
        </w:tc>
        <w:tc>
          <w:tcPr>
            <w:tcW w:w="426" w:type="dxa"/>
            <w:noWrap/>
            <w:vAlign w:val="center"/>
            <w:hideMark/>
          </w:tcPr>
          <w:p w:rsidR="009D6C7F" w:rsidRPr="009D6C7F" w:rsidRDefault="009D6C7F" w:rsidP="005F4A68">
            <w:pPr>
              <w:jc w:val="right"/>
              <w:rPr>
                <w:sz w:val="16"/>
                <w:szCs w:val="16"/>
              </w:rPr>
            </w:pPr>
            <w:r w:rsidRPr="009D6C7F">
              <w:rPr>
                <w:sz w:val="16"/>
                <w:szCs w:val="16"/>
              </w:rPr>
              <w:t>95</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252</w:t>
            </w:r>
          </w:p>
        </w:tc>
        <w:tc>
          <w:tcPr>
            <w:tcW w:w="1701" w:type="dxa"/>
            <w:noWrap/>
            <w:vAlign w:val="center"/>
            <w:hideMark/>
          </w:tcPr>
          <w:p w:rsidR="009D6C7F" w:rsidRPr="009D6C7F" w:rsidRDefault="009D6C7F" w:rsidP="005F4A68">
            <w:pPr>
              <w:rPr>
                <w:sz w:val="16"/>
                <w:szCs w:val="16"/>
              </w:rPr>
            </w:pPr>
            <w:r w:rsidRPr="009D6C7F">
              <w:rPr>
                <w:sz w:val="16"/>
                <w:szCs w:val="16"/>
              </w:rPr>
              <w:t>Binalar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299.151</w:t>
            </w:r>
          </w:p>
        </w:tc>
        <w:tc>
          <w:tcPr>
            <w:tcW w:w="425" w:type="dxa"/>
            <w:noWrap/>
            <w:vAlign w:val="center"/>
            <w:hideMark/>
          </w:tcPr>
          <w:p w:rsidR="009D6C7F" w:rsidRPr="009D6C7F" w:rsidRDefault="009D6C7F" w:rsidP="005F4A68">
            <w:pPr>
              <w:jc w:val="right"/>
              <w:rPr>
                <w:sz w:val="16"/>
                <w:szCs w:val="16"/>
              </w:rPr>
            </w:pPr>
            <w:r w:rsidRPr="009D6C7F">
              <w:rPr>
                <w:sz w:val="16"/>
                <w:szCs w:val="16"/>
              </w:rPr>
              <w:t>52</w:t>
            </w:r>
          </w:p>
        </w:tc>
        <w:tc>
          <w:tcPr>
            <w:tcW w:w="1134" w:type="dxa"/>
            <w:noWrap/>
            <w:vAlign w:val="center"/>
            <w:hideMark/>
          </w:tcPr>
          <w:p w:rsidR="009D6C7F" w:rsidRPr="009D6C7F" w:rsidRDefault="009D6C7F" w:rsidP="005F4A68">
            <w:pPr>
              <w:jc w:val="right"/>
              <w:rPr>
                <w:sz w:val="16"/>
                <w:szCs w:val="16"/>
              </w:rPr>
            </w:pPr>
            <w:r w:rsidRPr="009D6C7F">
              <w:rPr>
                <w:sz w:val="16"/>
                <w:szCs w:val="16"/>
              </w:rPr>
              <w:t>299.151</w:t>
            </w:r>
          </w:p>
        </w:tc>
        <w:tc>
          <w:tcPr>
            <w:tcW w:w="425" w:type="dxa"/>
            <w:noWrap/>
            <w:vAlign w:val="center"/>
            <w:hideMark/>
          </w:tcPr>
          <w:p w:rsidR="009D6C7F" w:rsidRPr="009D6C7F" w:rsidRDefault="009D6C7F" w:rsidP="005F4A68">
            <w:pPr>
              <w:jc w:val="right"/>
              <w:rPr>
                <w:sz w:val="16"/>
                <w:szCs w:val="16"/>
              </w:rPr>
            </w:pPr>
            <w:r w:rsidRPr="009D6C7F">
              <w:rPr>
                <w:sz w:val="16"/>
                <w:szCs w:val="16"/>
              </w:rPr>
              <w:t>52</w:t>
            </w:r>
          </w:p>
        </w:tc>
        <w:tc>
          <w:tcPr>
            <w:tcW w:w="1134" w:type="dxa"/>
            <w:noWrap/>
            <w:vAlign w:val="center"/>
            <w:hideMark/>
          </w:tcPr>
          <w:p w:rsidR="009D6C7F" w:rsidRPr="009D6C7F" w:rsidRDefault="009D6C7F" w:rsidP="005F4A68">
            <w:pPr>
              <w:jc w:val="right"/>
              <w:rPr>
                <w:sz w:val="16"/>
                <w:szCs w:val="16"/>
              </w:rPr>
            </w:pPr>
            <w:r w:rsidRPr="009D6C7F">
              <w:rPr>
                <w:sz w:val="16"/>
                <w:szCs w:val="16"/>
              </w:rPr>
              <w:t>299.151</w:t>
            </w:r>
          </w:p>
        </w:tc>
        <w:tc>
          <w:tcPr>
            <w:tcW w:w="425" w:type="dxa"/>
            <w:noWrap/>
            <w:vAlign w:val="center"/>
            <w:hideMark/>
          </w:tcPr>
          <w:p w:rsidR="009D6C7F" w:rsidRPr="009D6C7F" w:rsidRDefault="009D6C7F" w:rsidP="005F4A68">
            <w:pPr>
              <w:jc w:val="right"/>
              <w:rPr>
                <w:sz w:val="16"/>
                <w:szCs w:val="16"/>
              </w:rPr>
            </w:pPr>
            <w:r w:rsidRPr="009D6C7F">
              <w:rPr>
                <w:sz w:val="16"/>
                <w:szCs w:val="16"/>
              </w:rPr>
              <w:t>52</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D</w:t>
            </w:r>
          </w:p>
        </w:tc>
        <w:tc>
          <w:tcPr>
            <w:tcW w:w="1843" w:type="dxa"/>
            <w:noWrap/>
            <w:hideMark/>
          </w:tcPr>
          <w:p w:rsidR="009D6C7F" w:rsidRPr="009D6C7F" w:rsidRDefault="009D6C7F" w:rsidP="005F4A68">
            <w:pPr>
              <w:rPr>
                <w:b/>
                <w:bCs/>
                <w:sz w:val="16"/>
                <w:szCs w:val="16"/>
              </w:rPr>
            </w:pPr>
            <w:r w:rsidRPr="009D6C7F">
              <w:rPr>
                <w:b/>
                <w:bCs/>
                <w:sz w:val="16"/>
                <w:szCs w:val="16"/>
              </w:rPr>
              <w:t>Geçmiş Yıllar Olumlu Faaliyet Sonuçları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1.339.339</w:t>
            </w:r>
          </w:p>
        </w:tc>
        <w:tc>
          <w:tcPr>
            <w:tcW w:w="425" w:type="dxa"/>
            <w:noWrap/>
            <w:vAlign w:val="center"/>
            <w:hideMark/>
          </w:tcPr>
          <w:p w:rsidR="009D6C7F" w:rsidRPr="009D6C7F" w:rsidRDefault="009D6C7F" w:rsidP="005F4A68">
            <w:pPr>
              <w:jc w:val="right"/>
              <w:rPr>
                <w:sz w:val="16"/>
                <w:szCs w:val="16"/>
              </w:rPr>
            </w:pPr>
            <w:r w:rsidRPr="009D6C7F">
              <w:rPr>
                <w:sz w:val="16"/>
                <w:szCs w:val="16"/>
              </w:rPr>
              <w:t>08</w:t>
            </w:r>
          </w:p>
        </w:tc>
        <w:tc>
          <w:tcPr>
            <w:tcW w:w="1134" w:type="dxa"/>
            <w:noWrap/>
            <w:vAlign w:val="center"/>
            <w:hideMark/>
          </w:tcPr>
          <w:p w:rsidR="009D6C7F" w:rsidRPr="009D6C7F" w:rsidRDefault="009D6C7F" w:rsidP="005F4A68">
            <w:pPr>
              <w:jc w:val="right"/>
              <w:rPr>
                <w:sz w:val="16"/>
                <w:szCs w:val="16"/>
              </w:rPr>
            </w:pPr>
            <w:r w:rsidRPr="009D6C7F">
              <w:rPr>
                <w:sz w:val="16"/>
                <w:szCs w:val="16"/>
              </w:rPr>
              <w:t>2.370.004</w:t>
            </w:r>
          </w:p>
        </w:tc>
        <w:tc>
          <w:tcPr>
            <w:tcW w:w="425" w:type="dxa"/>
            <w:noWrap/>
            <w:vAlign w:val="center"/>
            <w:hideMark/>
          </w:tcPr>
          <w:p w:rsidR="009D6C7F" w:rsidRPr="009D6C7F" w:rsidRDefault="009D6C7F" w:rsidP="005F4A68">
            <w:pPr>
              <w:jc w:val="right"/>
              <w:rPr>
                <w:sz w:val="16"/>
                <w:szCs w:val="16"/>
              </w:rPr>
            </w:pPr>
            <w:r w:rsidRPr="009D6C7F">
              <w:rPr>
                <w:sz w:val="16"/>
                <w:szCs w:val="16"/>
              </w:rPr>
              <w:t>61</w:t>
            </w:r>
          </w:p>
        </w:tc>
        <w:tc>
          <w:tcPr>
            <w:tcW w:w="1134" w:type="dxa"/>
            <w:noWrap/>
            <w:vAlign w:val="center"/>
            <w:hideMark/>
          </w:tcPr>
          <w:p w:rsidR="009D6C7F" w:rsidRPr="009D6C7F" w:rsidRDefault="009D6C7F" w:rsidP="005F4A68">
            <w:pPr>
              <w:jc w:val="right"/>
              <w:rPr>
                <w:sz w:val="16"/>
                <w:szCs w:val="16"/>
              </w:rPr>
            </w:pPr>
            <w:r w:rsidRPr="009D6C7F">
              <w:rPr>
                <w:sz w:val="16"/>
                <w:szCs w:val="16"/>
              </w:rPr>
              <w:t>4.728.860</w:t>
            </w:r>
          </w:p>
        </w:tc>
        <w:tc>
          <w:tcPr>
            <w:tcW w:w="426" w:type="dxa"/>
            <w:noWrap/>
            <w:vAlign w:val="center"/>
            <w:hideMark/>
          </w:tcPr>
          <w:p w:rsidR="009D6C7F" w:rsidRPr="009D6C7F" w:rsidRDefault="009D6C7F" w:rsidP="005F4A68">
            <w:pPr>
              <w:jc w:val="right"/>
              <w:rPr>
                <w:sz w:val="16"/>
                <w:szCs w:val="16"/>
              </w:rPr>
            </w:pPr>
            <w:r w:rsidRPr="009D6C7F">
              <w:rPr>
                <w:sz w:val="16"/>
                <w:szCs w:val="16"/>
              </w:rPr>
              <w:t>20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253</w:t>
            </w:r>
          </w:p>
        </w:tc>
        <w:tc>
          <w:tcPr>
            <w:tcW w:w="1701" w:type="dxa"/>
            <w:noWrap/>
            <w:vAlign w:val="center"/>
            <w:hideMark/>
          </w:tcPr>
          <w:p w:rsidR="009D6C7F" w:rsidRPr="009D6C7F" w:rsidRDefault="009D6C7F" w:rsidP="005F4A68">
            <w:pPr>
              <w:rPr>
                <w:sz w:val="16"/>
                <w:szCs w:val="16"/>
              </w:rPr>
            </w:pPr>
            <w:r w:rsidRPr="009D6C7F">
              <w:rPr>
                <w:sz w:val="16"/>
                <w:szCs w:val="16"/>
              </w:rPr>
              <w:t>Tesis, Makine Ve Cihazlar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173.466</w:t>
            </w:r>
          </w:p>
        </w:tc>
        <w:tc>
          <w:tcPr>
            <w:tcW w:w="425" w:type="dxa"/>
            <w:noWrap/>
            <w:vAlign w:val="center"/>
            <w:hideMark/>
          </w:tcPr>
          <w:p w:rsidR="009D6C7F" w:rsidRPr="009D6C7F" w:rsidRDefault="009D6C7F" w:rsidP="005F4A68">
            <w:pPr>
              <w:jc w:val="right"/>
              <w:rPr>
                <w:sz w:val="16"/>
                <w:szCs w:val="16"/>
              </w:rPr>
            </w:pPr>
            <w:r w:rsidRPr="009D6C7F">
              <w:rPr>
                <w:sz w:val="16"/>
                <w:szCs w:val="16"/>
              </w:rPr>
              <w:t>64</w:t>
            </w:r>
          </w:p>
        </w:tc>
        <w:tc>
          <w:tcPr>
            <w:tcW w:w="1134" w:type="dxa"/>
            <w:noWrap/>
            <w:vAlign w:val="center"/>
            <w:hideMark/>
          </w:tcPr>
          <w:p w:rsidR="009D6C7F" w:rsidRPr="009D6C7F" w:rsidRDefault="009D6C7F" w:rsidP="005F4A68">
            <w:pPr>
              <w:jc w:val="right"/>
              <w:rPr>
                <w:sz w:val="16"/>
                <w:szCs w:val="16"/>
              </w:rPr>
            </w:pPr>
            <w:r w:rsidRPr="009D6C7F">
              <w:rPr>
                <w:sz w:val="16"/>
                <w:szCs w:val="16"/>
              </w:rPr>
              <w:t>183.288</w:t>
            </w:r>
          </w:p>
        </w:tc>
        <w:tc>
          <w:tcPr>
            <w:tcW w:w="425" w:type="dxa"/>
            <w:noWrap/>
            <w:vAlign w:val="center"/>
            <w:hideMark/>
          </w:tcPr>
          <w:p w:rsidR="009D6C7F" w:rsidRPr="009D6C7F" w:rsidRDefault="009D6C7F" w:rsidP="005F4A68">
            <w:pPr>
              <w:jc w:val="right"/>
              <w:rPr>
                <w:sz w:val="16"/>
                <w:szCs w:val="16"/>
              </w:rPr>
            </w:pPr>
            <w:r w:rsidRPr="009D6C7F">
              <w:rPr>
                <w:sz w:val="16"/>
                <w:szCs w:val="16"/>
              </w:rPr>
              <w:t>67</w:t>
            </w:r>
          </w:p>
        </w:tc>
        <w:tc>
          <w:tcPr>
            <w:tcW w:w="1134" w:type="dxa"/>
            <w:noWrap/>
            <w:vAlign w:val="center"/>
            <w:hideMark/>
          </w:tcPr>
          <w:p w:rsidR="009D6C7F" w:rsidRPr="009D6C7F" w:rsidRDefault="009D6C7F" w:rsidP="005F4A68">
            <w:pPr>
              <w:jc w:val="right"/>
              <w:rPr>
                <w:sz w:val="16"/>
                <w:szCs w:val="16"/>
              </w:rPr>
            </w:pPr>
            <w:r w:rsidRPr="009D6C7F">
              <w:rPr>
                <w:sz w:val="16"/>
                <w:szCs w:val="16"/>
              </w:rPr>
              <w:t>184.477</w:t>
            </w:r>
          </w:p>
        </w:tc>
        <w:tc>
          <w:tcPr>
            <w:tcW w:w="425" w:type="dxa"/>
            <w:noWrap/>
            <w:vAlign w:val="center"/>
            <w:hideMark/>
          </w:tcPr>
          <w:p w:rsidR="009D6C7F" w:rsidRPr="009D6C7F" w:rsidRDefault="009D6C7F" w:rsidP="005F4A68">
            <w:pPr>
              <w:jc w:val="right"/>
              <w:rPr>
                <w:sz w:val="16"/>
                <w:szCs w:val="16"/>
              </w:rPr>
            </w:pPr>
            <w:r w:rsidRPr="009D6C7F">
              <w:rPr>
                <w:sz w:val="16"/>
                <w:szCs w:val="16"/>
              </w:rPr>
              <w:t>22</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570</w:t>
            </w:r>
          </w:p>
        </w:tc>
        <w:tc>
          <w:tcPr>
            <w:tcW w:w="1843" w:type="dxa"/>
            <w:noWrap/>
            <w:hideMark/>
          </w:tcPr>
          <w:p w:rsidR="009D6C7F" w:rsidRPr="009D6C7F" w:rsidRDefault="009D6C7F" w:rsidP="005F4A68">
            <w:pPr>
              <w:rPr>
                <w:sz w:val="16"/>
                <w:szCs w:val="16"/>
              </w:rPr>
            </w:pPr>
            <w:r w:rsidRPr="009D6C7F">
              <w:rPr>
                <w:sz w:val="16"/>
                <w:szCs w:val="16"/>
              </w:rPr>
              <w:t>Geçmiş Yıllar Olumlu Faaliyet Sonuçları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1.339.339</w:t>
            </w:r>
          </w:p>
        </w:tc>
        <w:tc>
          <w:tcPr>
            <w:tcW w:w="425" w:type="dxa"/>
            <w:noWrap/>
            <w:vAlign w:val="center"/>
            <w:hideMark/>
          </w:tcPr>
          <w:p w:rsidR="009D6C7F" w:rsidRPr="009D6C7F" w:rsidRDefault="009D6C7F" w:rsidP="005F4A68">
            <w:pPr>
              <w:jc w:val="right"/>
              <w:rPr>
                <w:sz w:val="16"/>
                <w:szCs w:val="16"/>
              </w:rPr>
            </w:pPr>
            <w:r w:rsidRPr="009D6C7F">
              <w:rPr>
                <w:sz w:val="16"/>
                <w:szCs w:val="16"/>
              </w:rPr>
              <w:t>08</w:t>
            </w:r>
          </w:p>
        </w:tc>
        <w:tc>
          <w:tcPr>
            <w:tcW w:w="1134" w:type="dxa"/>
            <w:noWrap/>
            <w:vAlign w:val="center"/>
            <w:hideMark/>
          </w:tcPr>
          <w:p w:rsidR="009D6C7F" w:rsidRPr="009D6C7F" w:rsidRDefault="009D6C7F" w:rsidP="005F4A68">
            <w:pPr>
              <w:jc w:val="right"/>
              <w:rPr>
                <w:sz w:val="16"/>
                <w:szCs w:val="16"/>
              </w:rPr>
            </w:pPr>
            <w:r w:rsidRPr="009D6C7F">
              <w:rPr>
                <w:sz w:val="16"/>
                <w:szCs w:val="16"/>
              </w:rPr>
              <w:t>2.370.004</w:t>
            </w:r>
          </w:p>
        </w:tc>
        <w:tc>
          <w:tcPr>
            <w:tcW w:w="425" w:type="dxa"/>
            <w:noWrap/>
            <w:vAlign w:val="center"/>
            <w:hideMark/>
          </w:tcPr>
          <w:p w:rsidR="009D6C7F" w:rsidRPr="009D6C7F" w:rsidRDefault="009D6C7F" w:rsidP="005F4A68">
            <w:pPr>
              <w:jc w:val="right"/>
              <w:rPr>
                <w:sz w:val="16"/>
                <w:szCs w:val="16"/>
              </w:rPr>
            </w:pPr>
            <w:r w:rsidRPr="009D6C7F">
              <w:rPr>
                <w:sz w:val="16"/>
                <w:szCs w:val="16"/>
              </w:rPr>
              <w:t>61</w:t>
            </w:r>
          </w:p>
        </w:tc>
        <w:tc>
          <w:tcPr>
            <w:tcW w:w="1134" w:type="dxa"/>
            <w:noWrap/>
            <w:vAlign w:val="center"/>
            <w:hideMark/>
          </w:tcPr>
          <w:p w:rsidR="009D6C7F" w:rsidRPr="009D6C7F" w:rsidRDefault="009D6C7F" w:rsidP="005F4A68">
            <w:pPr>
              <w:jc w:val="right"/>
              <w:rPr>
                <w:sz w:val="16"/>
                <w:szCs w:val="16"/>
              </w:rPr>
            </w:pPr>
            <w:r w:rsidRPr="009D6C7F">
              <w:rPr>
                <w:sz w:val="16"/>
                <w:szCs w:val="16"/>
              </w:rPr>
              <w:t>4.728.860</w:t>
            </w:r>
          </w:p>
        </w:tc>
        <w:tc>
          <w:tcPr>
            <w:tcW w:w="426" w:type="dxa"/>
            <w:noWrap/>
            <w:vAlign w:val="center"/>
            <w:hideMark/>
          </w:tcPr>
          <w:p w:rsidR="009D6C7F" w:rsidRPr="009D6C7F" w:rsidRDefault="009D6C7F" w:rsidP="005F4A68">
            <w:pPr>
              <w:jc w:val="right"/>
              <w:rPr>
                <w:sz w:val="16"/>
                <w:szCs w:val="16"/>
              </w:rPr>
            </w:pPr>
            <w:r w:rsidRPr="009D6C7F">
              <w:rPr>
                <w:sz w:val="16"/>
                <w:szCs w:val="16"/>
              </w:rPr>
              <w:t>20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254</w:t>
            </w:r>
          </w:p>
        </w:tc>
        <w:tc>
          <w:tcPr>
            <w:tcW w:w="1701" w:type="dxa"/>
            <w:noWrap/>
            <w:vAlign w:val="center"/>
            <w:hideMark/>
          </w:tcPr>
          <w:p w:rsidR="009D6C7F" w:rsidRPr="009D6C7F" w:rsidRDefault="009D6C7F" w:rsidP="005F4A68">
            <w:pPr>
              <w:rPr>
                <w:sz w:val="16"/>
                <w:szCs w:val="16"/>
              </w:rPr>
            </w:pPr>
            <w:r w:rsidRPr="009D6C7F">
              <w:rPr>
                <w:sz w:val="16"/>
                <w:szCs w:val="16"/>
              </w:rPr>
              <w:t>Taşıtlar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269.067</w:t>
            </w:r>
          </w:p>
        </w:tc>
        <w:tc>
          <w:tcPr>
            <w:tcW w:w="425" w:type="dxa"/>
            <w:noWrap/>
            <w:vAlign w:val="center"/>
            <w:hideMark/>
          </w:tcPr>
          <w:p w:rsidR="009D6C7F" w:rsidRPr="009D6C7F" w:rsidRDefault="009D6C7F" w:rsidP="005F4A68">
            <w:pPr>
              <w:jc w:val="right"/>
              <w:rPr>
                <w:sz w:val="16"/>
                <w:szCs w:val="16"/>
              </w:rPr>
            </w:pPr>
            <w:r w:rsidRPr="009D6C7F">
              <w:rPr>
                <w:sz w:val="16"/>
                <w:szCs w:val="16"/>
              </w:rPr>
              <w:t>76</w:t>
            </w:r>
          </w:p>
        </w:tc>
        <w:tc>
          <w:tcPr>
            <w:tcW w:w="1134" w:type="dxa"/>
            <w:noWrap/>
            <w:vAlign w:val="center"/>
            <w:hideMark/>
          </w:tcPr>
          <w:p w:rsidR="009D6C7F" w:rsidRPr="009D6C7F" w:rsidRDefault="009D6C7F" w:rsidP="005F4A68">
            <w:pPr>
              <w:jc w:val="right"/>
              <w:rPr>
                <w:sz w:val="16"/>
                <w:szCs w:val="16"/>
              </w:rPr>
            </w:pPr>
            <w:r w:rsidRPr="009D6C7F">
              <w:rPr>
                <w:sz w:val="16"/>
                <w:szCs w:val="16"/>
              </w:rPr>
              <w:t>269.067</w:t>
            </w:r>
          </w:p>
        </w:tc>
        <w:tc>
          <w:tcPr>
            <w:tcW w:w="425" w:type="dxa"/>
            <w:noWrap/>
            <w:vAlign w:val="center"/>
            <w:hideMark/>
          </w:tcPr>
          <w:p w:rsidR="009D6C7F" w:rsidRPr="009D6C7F" w:rsidRDefault="009D6C7F" w:rsidP="005F4A68">
            <w:pPr>
              <w:jc w:val="right"/>
              <w:rPr>
                <w:sz w:val="16"/>
                <w:szCs w:val="16"/>
              </w:rPr>
            </w:pPr>
            <w:r w:rsidRPr="009D6C7F">
              <w:rPr>
                <w:sz w:val="16"/>
                <w:szCs w:val="16"/>
              </w:rPr>
              <w:t>76</w:t>
            </w:r>
          </w:p>
        </w:tc>
        <w:tc>
          <w:tcPr>
            <w:tcW w:w="1134" w:type="dxa"/>
            <w:noWrap/>
            <w:vAlign w:val="center"/>
            <w:hideMark/>
          </w:tcPr>
          <w:p w:rsidR="009D6C7F" w:rsidRPr="009D6C7F" w:rsidRDefault="009D6C7F" w:rsidP="005F4A68">
            <w:pPr>
              <w:jc w:val="right"/>
              <w:rPr>
                <w:sz w:val="16"/>
                <w:szCs w:val="16"/>
              </w:rPr>
            </w:pPr>
            <w:r w:rsidRPr="009D6C7F">
              <w:rPr>
                <w:sz w:val="16"/>
                <w:szCs w:val="16"/>
              </w:rPr>
              <w:t>269.067</w:t>
            </w:r>
          </w:p>
        </w:tc>
        <w:tc>
          <w:tcPr>
            <w:tcW w:w="425" w:type="dxa"/>
            <w:noWrap/>
            <w:vAlign w:val="center"/>
            <w:hideMark/>
          </w:tcPr>
          <w:p w:rsidR="009D6C7F" w:rsidRPr="009D6C7F" w:rsidRDefault="009D6C7F" w:rsidP="005F4A68">
            <w:pPr>
              <w:jc w:val="right"/>
              <w:rPr>
                <w:sz w:val="16"/>
                <w:szCs w:val="16"/>
              </w:rPr>
            </w:pPr>
            <w:r w:rsidRPr="009D6C7F">
              <w:rPr>
                <w:sz w:val="16"/>
                <w:szCs w:val="16"/>
              </w:rPr>
              <w:t>76</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E</w:t>
            </w:r>
          </w:p>
        </w:tc>
        <w:tc>
          <w:tcPr>
            <w:tcW w:w="1843" w:type="dxa"/>
            <w:noWrap/>
            <w:hideMark/>
          </w:tcPr>
          <w:p w:rsidR="009D6C7F" w:rsidRPr="009D6C7F" w:rsidRDefault="009D6C7F" w:rsidP="005F4A68">
            <w:pPr>
              <w:rPr>
                <w:b/>
                <w:bCs/>
                <w:sz w:val="16"/>
                <w:szCs w:val="16"/>
              </w:rPr>
            </w:pPr>
            <w:r w:rsidRPr="009D6C7F">
              <w:rPr>
                <w:b/>
                <w:bCs/>
                <w:sz w:val="16"/>
                <w:szCs w:val="16"/>
              </w:rPr>
              <w:t>Geçmiş Yıllar Olumsuz Faaliyet Sonuçları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-1.133.979</w:t>
            </w:r>
          </w:p>
        </w:tc>
        <w:tc>
          <w:tcPr>
            <w:tcW w:w="425" w:type="dxa"/>
            <w:noWrap/>
            <w:vAlign w:val="center"/>
            <w:hideMark/>
          </w:tcPr>
          <w:p w:rsidR="009D6C7F" w:rsidRPr="009D6C7F" w:rsidRDefault="009D6C7F" w:rsidP="005F4A68">
            <w:pPr>
              <w:jc w:val="right"/>
              <w:rPr>
                <w:sz w:val="16"/>
                <w:szCs w:val="16"/>
              </w:rPr>
            </w:pPr>
            <w:r w:rsidRPr="009D6C7F">
              <w:rPr>
                <w:sz w:val="16"/>
                <w:szCs w:val="16"/>
              </w:rPr>
              <w:t>01</w:t>
            </w:r>
          </w:p>
        </w:tc>
        <w:tc>
          <w:tcPr>
            <w:tcW w:w="1134" w:type="dxa"/>
            <w:noWrap/>
            <w:vAlign w:val="center"/>
            <w:hideMark/>
          </w:tcPr>
          <w:p w:rsidR="009D6C7F" w:rsidRPr="009D6C7F" w:rsidRDefault="009D6C7F" w:rsidP="005F4A68">
            <w:pPr>
              <w:jc w:val="right"/>
              <w:rPr>
                <w:sz w:val="16"/>
                <w:szCs w:val="16"/>
              </w:rPr>
            </w:pPr>
            <w:r w:rsidRPr="009D6C7F">
              <w:rPr>
                <w:sz w:val="16"/>
                <w:szCs w:val="16"/>
              </w:rPr>
              <w:t>-3.283.731</w:t>
            </w:r>
          </w:p>
        </w:tc>
        <w:tc>
          <w:tcPr>
            <w:tcW w:w="425" w:type="dxa"/>
            <w:noWrap/>
            <w:vAlign w:val="center"/>
            <w:hideMark/>
          </w:tcPr>
          <w:p w:rsidR="009D6C7F" w:rsidRPr="009D6C7F" w:rsidRDefault="009D6C7F" w:rsidP="005F4A68">
            <w:pPr>
              <w:jc w:val="right"/>
              <w:rPr>
                <w:sz w:val="16"/>
                <w:szCs w:val="16"/>
              </w:rPr>
            </w:pPr>
            <w:r w:rsidRPr="009D6C7F">
              <w:rPr>
                <w:sz w:val="16"/>
                <w:szCs w:val="16"/>
              </w:rPr>
              <w:t>22</w:t>
            </w:r>
          </w:p>
        </w:tc>
        <w:tc>
          <w:tcPr>
            <w:tcW w:w="1134" w:type="dxa"/>
            <w:noWrap/>
            <w:vAlign w:val="center"/>
            <w:hideMark/>
          </w:tcPr>
          <w:p w:rsidR="009D6C7F" w:rsidRPr="009D6C7F" w:rsidRDefault="009D6C7F" w:rsidP="005F4A68">
            <w:pPr>
              <w:jc w:val="right"/>
              <w:rPr>
                <w:sz w:val="16"/>
                <w:szCs w:val="16"/>
              </w:rPr>
            </w:pPr>
            <w:r w:rsidRPr="009D6C7F">
              <w:rPr>
                <w:sz w:val="16"/>
                <w:szCs w:val="16"/>
              </w:rPr>
              <w:t>-4.866.044</w:t>
            </w:r>
          </w:p>
        </w:tc>
        <w:tc>
          <w:tcPr>
            <w:tcW w:w="426" w:type="dxa"/>
            <w:noWrap/>
            <w:vAlign w:val="center"/>
            <w:hideMark/>
          </w:tcPr>
          <w:p w:rsidR="009D6C7F" w:rsidRPr="009D6C7F" w:rsidRDefault="009D6C7F" w:rsidP="005F4A68">
            <w:pPr>
              <w:jc w:val="right"/>
              <w:rPr>
                <w:sz w:val="16"/>
                <w:szCs w:val="16"/>
              </w:rPr>
            </w:pPr>
            <w:r w:rsidRPr="009D6C7F">
              <w:rPr>
                <w:sz w:val="16"/>
                <w:szCs w:val="16"/>
              </w:rPr>
              <w:t>02</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255</w:t>
            </w:r>
          </w:p>
        </w:tc>
        <w:tc>
          <w:tcPr>
            <w:tcW w:w="1701" w:type="dxa"/>
            <w:noWrap/>
            <w:vAlign w:val="center"/>
            <w:hideMark/>
          </w:tcPr>
          <w:p w:rsidR="009D6C7F" w:rsidRPr="009D6C7F" w:rsidRDefault="009D6C7F" w:rsidP="005F4A68">
            <w:pPr>
              <w:rPr>
                <w:sz w:val="16"/>
                <w:szCs w:val="16"/>
              </w:rPr>
            </w:pPr>
            <w:r w:rsidRPr="009D6C7F">
              <w:rPr>
                <w:sz w:val="16"/>
                <w:szCs w:val="16"/>
              </w:rPr>
              <w:t>Demirbaşlar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2.080.022</w:t>
            </w:r>
          </w:p>
        </w:tc>
        <w:tc>
          <w:tcPr>
            <w:tcW w:w="425" w:type="dxa"/>
            <w:noWrap/>
            <w:vAlign w:val="center"/>
            <w:hideMark/>
          </w:tcPr>
          <w:p w:rsidR="009D6C7F" w:rsidRPr="009D6C7F" w:rsidRDefault="009D6C7F" w:rsidP="005F4A68">
            <w:pPr>
              <w:jc w:val="right"/>
              <w:rPr>
                <w:sz w:val="16"/>
                <w:szCs w:val="16"/>
              </w:rPr>
            </w:pPr>
            <w:r w:rsidRPr="009D6C7F">
              <w:rPr>
                <w:sz w:val="16"/>
                <w:szCs w:val="16"/>
              </w:rPr>
              <w:t>92</w:t>
            </w:r>
          </w:p>
        </w:tc>
        <w:tc>
          <w:tcPr>
            <w:tcW w:w="1134" w:type="dxa"/>
            <w:noWrap/>
            <w:vAlign w:val="center"/>
            <w:hideMark/>
          </w:tcPr>
          <w:p w:rsidR="009D6C7F" w:rsidRPr="009D6C7F" w:rsidRDefault="009D6C7F" w:rsidP="005F4A68">
            <w:pPr>
              <w:jc w:val="right"/>
              <w:rPr>
                <w:sz w:val="16"/>
                <w:szCs w:val="16"/>
              </w:rPr>
            </w:pPr>
            <w:r w:rsidRPr="009D6C7F">
              <w:rPr>
                <w:sz w:val="16"/>
                <w:szCs w:val="16"/>
              </w:rPr>
              <w:t>2.188.567</w:t>
            </w:r>
          </w:p>
        </w:tc>
        <w:tc>
          <w:tcPr>
            <w:tcW w:w="425" w:type="dxa"/>
            <w:noWrap/>
            <w:vAlign w:val="center"/>
            <w:hideMark/>
          </w:tcPr>
          <w:p w:rsidR="009D6C7F" w:rsidRPr="009D6C7F" w:rsidRDefault="009D6C7F" w:rsidP="005F4A68">
            <w:pPr>
              <w:jc w:val="right"/>
              <w:rPr>
                <w:sz w:val="16"/>
                <w:szCs w:val="16"/>
              </w:rPr>
            </w:pPr>
            <w:r w:rsidRPr="009D6C7F">
              <w:rPr>
                <w:sz w:val="16"/>
                <w:szCs w:val="16"/>
              </w:rPr>
              <w:t>56</w:t>
            </w:r>
          </w:p>
        </w:tc>
        <w:tc>
          <w:tcPr>
            <w:tcW w:w="1134" w:type="dxa"/>
            <w:noWrap/>
            <w:vAlign w:val="center"/>
            <w:hideMark/>
          </w:tcPr>
          <w:p w:rsidR="009D6C7F" w:rsidRPr="009D6C7F" w:rsidRDefault="009D6C7F" w:rsidP="005F4A68">
            <w:pPr>
              <w:jc w:val="right"/>
              <w:rPr>
                <w:sz w:val="16"/>
                <w:szCs w:val="16"/>
              </w:rPr>
            </w:pPr>
            <w:r w:rsidRPr="009D6C7F">
              <w:rPr>
                <w:sz w:val="16"/>
                <w:szCs w:val="16"/>
              </w:rPr>
              <w:t>2.380.305</w:t>
            </w:r>
          </w:p>
        </w:tc>
        <w:tc>
          <w:tcPr>
            <w:tcW w:w="425" w:type="dxa"/>
            <w:noWrap/>
            <w:vAlign w:val="center"/>
            <w:hideMark/>
          </w:tcPr>
          <w:p w:rsidR="009D6C7F" w:rsidRPr="009D6C7F" w:rsidRDefault="009D6C7F" w:rsidP="005F4A68">
            <w:pPr>
              <w:jc w:val="right"/>
              <w:rPr>
                <w:sz w:val="16"/>
                <w:szCs w:val="16"/>
              </w:rPr>
            </w:pPr>
            <w:r w:rsidRPr="009D6C7F">
              <w:rPr>
                <w:sz w:val="16"/>
                <w:szCs w:val="16"/>
              </w:rPr>
              <w:t>54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580</w:t>
            </w:r>
          </w:p>
        </w:tc>
        <w:tc>
          <w:tcPr>
            <w:tcW w:w="1843" w:type="dxa"/>
            <w:noWrap/>
            <w:hideMark/>
          </w:tcPr>
          <w:p w:rsidR="009D6C7F" w:rsidRPr="009D6C7F" w:rsidRDefault="009D6C7F" w:rsidP="005F4A68">
            <w:pPr>
              <w:rPr>
                <w:sz w:val="16"/>
                <w:szCs w:val="16"/>
              </w:rPr>
            </w:pPr>
            <w:r w:rsidRPr="009D6C7F">
              <w:rPr>
                <w:sz w:val="16"/>
                <w:szCs w:val="16"/>
              </w:rPr>
              <w:t>Geçmiş Yıllar Olumsuz Faaliyet Sonuçları Hesabı (-)</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-1.133.979</w:t>
            </w:r>
          </w:p>
        </w:tc>
        <w:tc>
          <w:tcPr>
            <w:tcW w:w="425" w:type="dxa"/>
            <w:noWrap/>
            <w:vAlign w:val="center"/>
            <w:hideMark/>
          </w:tcPr>
          <w:p w:rsidR="009D6C7F" w:rsidRPr="009D6C7F" w:rsidRDefault="009D6C7F" w:rsidP="005F4A68">
            <w:pPr>
              <w:jc w:val="right"/>
              <w:rPr>
                <w:sz w:val="16"/>
                <w:szCs w:val="16"/>
              </w:rPr>
            </w:pPr>
            <w:r w:rsidRPr="009D6C7F">
              <w:rPr>
                <w:sz w:val="16"/>
                <w:szCs w:val="16"/>
              </w:rPr>
              <w:t>01</w:t>
            </w:r>
          </w:p>
        </w:tc>
        <w:tc>
          <w:tcPr>
            <w:tcW w:w="1134" w:type="dxa"/>
            <w:noWrap/>
            <w:vAlign w:val="center"/>
            <w:hideMark/>
          </w:tcPr>
          <w:p w:rsidR="009D6C7F" w:rsidRPr="009D6C7F" w:rsidRDefault="009D6C7F" w:rsidP="005F4A68">
            <w:pPr>
              <w:jc w:val="right"/>
              <w:rPr>
                <w:sz w:val="16"/>
                <w:szCs w:val="16"/>
              </w:rPr>
            </w:pPr>
            <w:r w:rsidRPr="009D6C7F">
              <w:rPr>
                <w:sz w:val="16"/>
                <w:szCs w:val="16"/>
              </w:rPr>
              <w:t>-3.283.731</w:t>
            </w:r>
          </w:p>
        </w:tc>
        <w:tc>
          <w:tcPr>
            <w:tcW w:w="425" w:type="dxa"/>
            <w:noWrap/>
            <w:vAlign w:val="center"/>
            <w:hideMark/>
          </w:tcPr>
          <w:p w:rsidR="009D6C7F" w:rsidRPr="009D6C7F" w:rsidRDefault="009D6C7F" w:rsidP="005F4A68">
            <w:pPr>
              <w:jc w:val="right"/>
              <w:rPr>
                <w:sz w:val="16"/>
                <w:szCs w:val="16"/>
              </w:rPr>
            </w:pPr>
            <w:r w:rsidRPr="009D6C7F">
              <w:rPr>
                <w:sz w:val="16"/>
                <w:szCs w:val="16"/>
              </w:rPr>
              <w:t>22</w:t>
            </w:r>
          </w:p>
        </w:tc>
        <w:tc>
          <w:tcPr>
            <w:tcW w:w="1134" w:type="dxa"/>
            <w:noWrap/>
            <w:vAlign w:val="center"/>
            <w:hideMark/>
          </w:tcPr>
          <w:p w:rsidR="009D6C7F" w:rsidRPr="009D6C7F" w:rsidRDefault="009D6C7F" w:rsidP="005F4A68">
            <w:pPr>
              <w:jc w:val="right"/>
              <w:rPr>
                <w:sz w:val="16"/>
                <w:szCs w:val="16"/>
              </w:rPr>
            </w:pPr>
            <w:r w:rsidRPr="009D6C7F">
              <w:rPr>
                <w:sz w:val="16"/>
                <w:szCs w:val="16"/>
              </w:rPr>
              <w:t>-4.866.044</w:t>
            </w:r>
          </w:p>
        </w:tc>
        <w:tc>
          <w:tcPr>
            <w:tcW w:w="426" w:type="dxa"/>
            <w:noWrap/>
            <w:vAlign w:val="center"/>
            <w:hideMark/>
          </w:tcPr>
          <w:p w:rsidR="009D6C7F" w:rsidRPr="009D6C7F" w:rsidRDefault="009D6C7F" w:rsidP="005F4A68">
            <w:pPr>
              <w:jc w:val="right"/>
              <w:rPr>
                <w:sz w:val="16"/>
                <w:szCs w:val="16"/>
              </w:rPr>
            </w:pPr>
            <w:r w:rsidRPr="009D6C7F">
              <w:rPr>
                <w:sz w:val="16"/>
                <w:szCs w:val="16"/>
              </w:rPr>
              <w:t>02</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257</w:t>
            </w:r>
          </w:p>
        </w:tc>
        <w:tc>
          <w:tcPr>
            <w:tcW w:w="1701" w:type="dxa"/>
            <w:noWrap/>
            <w:vAlign w:val="center"/>
            <w:hideMark/>
          </w:tcPr>
          <w:p w:rsidR="009D6C7F" w:rsidRPr="009D6C7F" w:rsidRDefault="009D6C7F" w:rsidP="005F4A68">
            <w:pPr>
              <w:rPr>
                <w:sz w:val="16"/>
                <w:szCs w:val="16"/>
              </w:rPr>
            </w:pPr>
            <w:r w:rsidRPr="009D6C7F">
              <w:rPr>
                <w:sz w:val="16"/>
                <w:szCs w:val="16"/>
              </w:rPr>
              <w:t>Birikmiş Amortismanlar Hesabı (-)</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-2.726.050</w:t>
            </w:r>
          </w:p>
        </w:tc>
        <w:tc>
          <w:tcPr>
            <w:tcW w:w="425" w:type="dxa"/>
            <w:noWrap/>
            <w:vAlign w:val="center"/>
            <w:hideMark/>
          </w:tcPr>
          <w:p w:rsidR="009D6C7F" w:rsidRPr="009D6C7F" w:rsidRDefault="009D6C7F" w:rsidP="005F4A68">
            <w:pPr>
              <w:jc w:val="right"/>
              <w:rPr>
                <w:sz w:val="16"/>
                <w:szCs w:val="16"/>
              </w:rPr>
            </w:pPr>
            <w:r w:rsidRPr="009D6C7F">
              <w:rPr>
                <w:sz w:val="16"/>
                <w:szCs w:val="16"/>
              </w:rPr>
              <w:t>34</w:t>
            </w:r>
          </w:p>
        </w:tc>
        <w:tc>
          <w:tcPr>
            <w:tcW w:w="1134" w:type="dxa"/>
            <w:noWrap/>
            <w:vAlign w:val="center"/>
            <w:hideMark/>
          </w:tcPr>
          <w:p w:rsidR="009D6C7F" w:rsidRPr="009D6C7F" w:rsidRDefault="009D6C7F" w:rsidP="005F4A68">
            <w:pPr>
              <w:jc w:val="right"/>
              <w:rPr>
                <w:sz w:val="16"/>
                <w:szCs w:val="16"/>
              </w:rPr>
            </w:pPr>
            <w:r w:rsidRPr="009D6C7F">
              <w:rPr>
                <w:sz w:val="16"/>
                <w:szCs w:val="16"/>
              </w:rPr>
              <w:t>-2.885.299</w:t>
            </w:r>
          </w:p>
        </w:tc>
        <w:tc>
          <w:tcPr>
            <w:tcW w:w="425" w:type="dxa"/>
            <w:noWrap/>
            <w:vAlign w:val="center"/>
            <w:hideMark/>
          </w:tcPr>
          <w:p w:rsidR="009D6C7F" w:rsidRPr="009D6C7F" w:rsidRDefault="009D6C7F" w:rsidP="005F4A68">
            <w:pPr>
              <w:jc w:val="right"/>
              <w:rPr>
                <w:sz w:val="16"/>
                <w:szCs w:val="16"/>
              </w:rPr>
            </w:pPr>
            <w:r w:rsidRPr="009D6C7F">
              <w:rPr>
                <w:sz w:val="16"/>
                <w:szCs w:val="16"/>
              </w:rPr>
              <w:t>51</w:t>
            </w:r>
          </w:p>
        </w:tc>
        <w:tc>
          <w:tcPr>
            <w:tcW w:w="1134" w:type="dxa"/>
            <w:noWrap/>
            <w:vAlign w:val="center"/>
            <w:hideMark/>
          </w:tcPr>
          <w:p w:rsidR="009D6C7F" w:rsidRPr="009D6C7F" w:rsidRDefault="009D6C7F" w:rsidP="005F4A68">
            <w:pPr>
              <w:jc w:val="right"/>
              <w:rPr>
                <w:sz w:val="16"/>
                <w:szCs w:val="16"/>
              </w:rPr>
            </w:pPr>
            <w:r w:rsidRPr="009D6C7F">
              <w:rPr>
                <w:sz w:val="16"/>
                <w:szCs w:val="16"/>
              </w:rPr>
              <w:t>-3.090.314</w:t>
            </w:r>
          </w:p>
        </w:tc>
        <w:tc>
          <w:tcPr>
            <w:tcW w:w="425" w:type="dxa"/>
            <w:noWrap/>
            <w:vAlign w:val="center"/>
            <w:hideMark/>
          </w:tcPr>
          <w:p w:rsidR="009D6C7F" w:rsidRPr="009D6C7F" w:rsidRDefault="009D6C7F" w:rsidP="005F4A68">
            <w:pPr>
              <w:jc w:val="right"/>
              <w:rPr>
                <w:sz w:val="16"/>
                <w:szCs w:val="16"/>
              </w:rPr>
            </w:pPr>
            <w:r w:rsidRPr="009D6C7F">
              <w:rPr>
                <w:sz w:val="16"/>
                <w:szCs w:val="16"/>
              </w:rPr>
              <w:t>04</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F</w:t>
            </w:r>
          </w:p>
        </w:tc>
        <w:tc>
          <w:tcPr>
            <w:tcW w:w="1843" w:type="dxa"/>
            <w:noWrap/>
            <w:hideMark/>
          </w:tcPr>
          <w:p w:rsidR="009D6C7F" w:rsidRPr="009D6C7F" w:rsidRDefault="009D6C7F" w:rsidP="005F4A68">
            <w:pPr>
              <w:rPr>
                <w:b/>
                <w:bCs/>
                <w:sz w:val="16"/>
                <w:szCs w:val="16"/>
              </w:rPr>
            </w:pPr>
            <w:r w:rsidRPr="009D6C7F">
              <w:rPr>
                <w:b/>
                <w:bCs/>
                <w:sz w:val="16"/>
                <w:szCs w:val="16"/>
              </w:rPr>
              <w:t>Dönem Faaliyet Sonuçları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558.106</w:t>
            </w:r>
          </w:p>
        </w:tc>
        <w:tc>
          <w:tcPr>
            <w:tcW w:w="425" w:type="dxa"/>
            <w:noWrap/>
            <w:vAlign w:val="center"/>
            <w:hideMark/>
          </w:tcPr>
          <w:p w:rsidR="009D6C7F" w:rsidRPr="009D6C7F" w:rsidRDefault="009D6C7F" w:rsidP="005F4A68">
            <w:pPr>
              <w:jc w:val="right"/>
              <w:rPr>
                <w:sz w:val="16"/>
                <w:szCs w:val="16"/>
              </w:rPr>
            </w:pPr>
            <w:r w:rsidRPr="009D6C7F">
              <w:rPr>
                <w:sz w:val="16"/>
                <w:szCs w:val="16"/>
              </w:rPr>
              <w:t>69</w:t>
            </w:r>
          </w:p>
        </w:tc>
        <w:tc>
          <w:tcPr>
            <w:tcW w:w="1134" w:type="dxa"/>
            <w:noWrap/>
            <w:vAlign w:val="center"/>
            <w:hideMark/>
          </w:tcPr>
          <w:p w:rsidR="009D6C7F" w:rsidRPr="009D6C7F" w:rsidRDefault="009D6C7F" w:rsidP="005F4A68">
            <w:pPr>
              <w:jc w:val="right"/>
              <w:rPr>
                <w:sz w:val="16"/>
                <w:szCs w:val="16"/>
              </w:rPr>
            </w:pPr>
            <w:r w:rsidRPr="009D6C7F">
              <w:rPr>
                <w:sz w:val="16"/>
                <w:szCs w:val="16"/>
              </w:rPr>
              <w:t>62.602</w:t>
            </w:r>
          </w:p>
        </w:tc>
        <w:tc>
          <w:tcPr>
            <w:tcW w:w="425" w:type="dxa"/>
            <w:noWrap/>
            <w:vAlign w:val="center"/>
            <w:hideMark/>
          </w:tcPr>
          <w:p w:rsidR="009D6C7F" w:rsidRPr="009D6C7F" w:rsidRDefault="009D6C7F" w:rsidP="005F4A68">
            <w:pPr>
              <w:jc w:val="right"/>
              <w:rPr>
                <w:sz w:val="16"/>
                <w:szCs w:val="16"/>
              </w:rPr>
            </w:pPr>
            <w:r w:rsidRPr="009D6C7F">
              <w:rPr>
                <w:sz w:val="16"/>
                <w:szCs w:val="16"/>
              </w:rPr>
              <w:t>46</w:t>
            </w:r>
          </w:p>
        </w:tc>
        <w:tc>
          <w:tcPr>
            <w:tcW w:w="1134" w:type="dxa"/>
            <w:noWrap/>
            <w:vAlign w:val="center"/>
            <w:hideMark/>
          </w:tcPr>
          <w:p w:rsidR="009D6C7F" w:rsidRPr="009D6C7F" w:rsidRDefault="009D6C7F" w:rsidP="005F4A68">
            <w:pPr>
              <w:jc w:val="right"/>
              <w:rPr>
                <w:sz w:val="16"/>
                <w:szCs w:val="16"/>
              </w:rPr>
            </w:pPr>
            <w:r w:rsidRPr="009D6C7F">
              <w:rPr>
                <w:sz w:val="16"/>
                <w:szCs w:val="16"/>
              </w:rPr>
              <w:t>-844.139</w:t>
            </w:r>
          </w:p>
        </w:tc>
        <w:tc>
          <w:tcPr>
            <w:tcW w:w="426" w:type="dxa"/>
            <w:noWrap/>
            <w:vAlign w:val="center"/>
            <w:hideMark/>
          </w:tcPr>
          <w:p w:rsidR="009D6C7F" w:rsidRPr="009D6C7F" w:rsidRDefault="009D6C7F" w:rsidP="005F4A68">
            <w:pPr>
              <w:jc w:val="right"/>
              <w:rPr>
                <w:sz w:val="16"/>
                <w:szCs w:val="16"/>
              </w:rPr>
            </w:pPr>
            <w:r w:rsidRPr="009D6C7F">
              <w:rPr>
                <w:sz w:val="16"/>
                <w:szCs w:val="16"/>
              </w:rPr>
              <w:t>90</w:t>
            </w:r>
          </w:p>
        </w:tc>
      </w:tr>
      <w:tr w:rsidR="005F4A68" w:rsidRPr="009D6C7F" w:rsidTr="005F4A68">
        <w:trPr>
          <w:trHeight w:val="315"/>
        </w:trPr>
        <w:tc>
          <w:tcPr>
            <w:tcW w:w="534" w:type="dxa"/>
            <w:noWrap/>
            <w:hideMark/>
          </w:tcPr>
          <w:p w:rsidR="009D6C7F" w:rsidRPr="009D6C7F" w:rsidRDefault="009D6C7F" w:rsidP="009D6C7F">
            <w:pPr>
              <w:rPr>
                <w:b/>
                <w:bCs/>
                <w:sz w:val="16"/>
                <w:szCs w:val="16"/>
              </w:rPr>
            </w:pPr>
            <w:r w:rsidRPr="009D6C7F">
              <w:rPr>
                <w:b/>
                <w:bCs/>
                <w:sz w:val="16"/>
                <w:szCs w:val="16"/>
              </w:rPr>
              <w:t>F</w:t>
            </w:r>
          </w:p>
        </w:tc>
        <w:tc>
          <w:tcPr>
            <w:tcW w:w="1701" w:type="dxa"/>
            <w:noWrap/>
            <w:vAlign w:val="center"/>
            <w:hideMark/>
          </w:tcPr>
          <w:p w:rsidR="009D6C7F" w:rsidRPr="009D6C7F" w:rsidRDefault="009D6C7F" w:rsidP="005F4A68">
            <w:pPr>
              <w:rPr>
                <w:b/>
                <w:bCs/>
                <w:sz w:val="16"/>
                <w:szCs w:val="16"/>
              </w:rPr>
            </w:pPr>
            <w:r w:rsidRPr="009D6C7F">
              <w:rPr>
                <w:b/>
                <w:bCs/>
                <w:sz w:val="16"/>
                <w:szCs w:val="16"/>
              </w:rPr>
              <w:t>Maddi Olmayan Duran Varlıklar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590</w:t>
            </w:r>
          </w:p>
        </w:tc>
        <w:tc>
          <w:tcPr>
            <w:tcW w:w="1843" w:type="dxa"/>
            <w:noWrap/>
            <w:hideMark/>
          </w:tcPr>
          <w:p w:rsidR="009D6C7F" w:rsidRPr="009D6C7F" w:rsidRDefault="009D6C7F" w:rsidP="005F4A68">
            <w:pPr>
              <w:rPr>
                <w:sz w:val="16"/>
                <w:szCs w:val="16"/>
              </w:rPr>
            </w:pPr>
            <w:r w:rsidRPr="009D6C7F">
              <w:rPr>
                <w:sz w:val="16"/>
                <w:szCs w:val="16"/>
              </w:rPr>
              <w:t>Dönem Olumlu Faaliyet Sonuçları Hesabı</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62.602</w:t>
            </w:r>
          </w:p>
        </w:tc>
        <w:tc>
          <w:tcPr>
            <w:tcW w:w="425" w:type="dxa"/>
            <w:noWrap/>
            <w:vAlign w:val="center"/>
            <w:hideMark/>
          </w:tcPr>
          <w:p w:rsidR="009D6C7F" w:rsidRPr="009D6C7F" w:rsidRDefault="009D6C7F" w:rsidP="005F4A68">
            <w:pPr>
              <w:jc w:val="right"/>
              <w:rPr>
                <w:sz w:val="16"/>
                <w:szCs w:val="16"/>
              </w:rPr>
            </w:pPr>
            <w:r w:rsidRPr="009D6C7F">
              <w:rPr>
                <w:sz w:val="16"/>
                <w:szCs w:val="16"/>
              </w:rPr>
              <w:t>46</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260</w:t>
            </w:r>
          </w:p>
        </w:tc>
        <w:tc>
          <w:tcPr>
            <w:tcW w:w="1701" w:type="dxa"/>
            <w:noWrap/>
            <w:vAlign w:val="center"/>
            <w:hideMark/>
          </w:tcPr>
          <w:p w:rsidR="009D6C7F" w:rsidRPr="009D6C7F" w:rsidRDefault="009D6C7F" w:rsidP="005F4A68">
            <w:pPr>
              <w:rPr>
                <w:sz w:val="16"/>
                <w:szCs w:val="16"/>
              </w:rPr>
            </w:pPr>
            <w:r w:rsidRPr="009D6C7F">
              <w:rPr>
                <w:sz w:val="16"/>
                <w:szCs w:val="16"/>
              </w:rPr>
              <w:t>Haklar Hesabı</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122.650</w:t>
            </w:r>
          </w:p>
        </w:tc>
        <w:tc>
          <w:tcPr>
            <w:tcW w:w="425" w:type="dxa"/>
            <w:noWrap/>
            <w:vAlign w:val="center"/>
            <w:hideMark/>
          </w:tcPr>
          <w:p w:rsidR="009D6C7F" w:rsidRPr="009D6C7F" w:rsidRDefault="009D6C7F" w:rsidP="005F4A68">
            <w:pPr>
              <w:jc w:val="right"/>
              <w:rPr>
                <w:sz w:val="16"/>
                <w:szCs w:val="16"/>
              </w:rPr>
            </w:pPr>
            <w:r w:rsidRPr="009D6C7F">
              <w:rPr>
                <w:sz w:val="16"/>
                <w:szCs w:val="16"/>
              </w:rPr>
              <w:t>55</w:t>
            </w:r>
          </w:p>
        </w:tc>
        <w:tc>
          <w:tcPr>
            <w:tcW w:w="1134" w:type="dxa"/>
            <w:noWrap/>
            <w:vAlign w:val="center"/>
            <w:hideMark/>
          </w:tcPr>
          <w:p w:rsidR="009D6C7F" w:rsidRPr="009D6C7F" w:rsidRDefault="009D6C7F" w:rsidP="005F4A68">
            <w:pPr>
              <w:jc w:val="right"/>
              <w:rPr>
                <w:sz w:val="16"/>
                <w:szCs w:val="16"/>
              </w:rPr>
            </w:pPr>
            <w:r w:rsidRPr="009D6C7F">
              <w:rPr>
                <w:sz w:val="16"/>
                <w:szCs w:val="16"/>
              </w:rPr>
              <w:t>190.205</w:t>
            </w:r>
          </w:p>
        </w:tc>
        <w:tc>
          <w:tcPr>
            <w:tcW w:w="425" w:type="dxa"/>
            <w:noWrap/>
            <w:vAlign w:val="center"/>
            <w:hideMark/>
          </w:tcPr>
          <w:p w:rsidR="009D6C7F" w:rsidRPr="009D6C7F" w:rsidRDefault="009D6C7F" w:rsidP="005F4A68">
            <w:pPr>
              <w:jc w:val="right"/>
              <w:rPr>
                <w:sz w:val="16"/>
                <w:szCs w:val="16"/>
              </w:rPr>
            </w:pPr>
            <w:r w:rsidRPr="009D6C7F">
              <w:rPr>
                <w:sz w:val="16"/>
                <w:szCs w:val="16"/>
              </w:rPr>
              <w:t>55</w:t>
            </w:r>
          </w:p>
        </w:tc>
        <w:tc>
          <w:tcPr>
            <w:tcW w:w="1134" w:type="dxa"/>
            <w:noWrap/>
            <w:vAlign w:val="center"/>
            <w:hideMark/>
          </w:tcPr>
          <w:p w:rsidR="009D6C7F" w:rsidRPr="009D6C7F" w:rsidRDefault="009D6C7F" w:rsidP="005F4A68">
            <w:pPr>
              <w:jc w:val="right"/>
              <w:rPr>
                <w:sz w:val="16"/>
                <w:szCs w:val="16"/>
              </w:rPr>
            </w:pPr>
            <w:r w:rsidRPr="009D6C7F">
              <w:rPr>
                <w:sz w:val="16"/>
                <w:szCs w:val="16"/>
              </w:rPr>
              <w:t>251.326</w:t>
            </w:r>
          </w:p>
        </w:tc>
        <w:tc>
          <w:tcPr>
            <w:tcW w:w="425" w:type="dxa"/>
            <w:noWrap/>
            <w:vAlign w:val="center"/>
            <w:hideMark/>
          </w:tcPr>
          <w:p w:rsidR="009D6C7F" w:rsidRPr="009D6C7F" w:rsidRDefault="009D6C7F" w:rsidP="005F4A68">
            <w:pPr>
              <w:jc w:val="right"/>
              <w:rPr>
                <w:sz w:val="16"/>
                <w:szCs w:val="16"/>
              </w:rPr>
            </w:pPr>
            <w:r w:rsidRPr="009D6C7F">
              <w:rPr>
                <w:sz w:val="16"/>
                <w:szCs w:val="16"/>
              </w:rPr>
              <w:t>01</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r w:rsidRPr="009D6C7F">
              <w:rPr>
                <w:b/>
                <w:bCs/>
                <w:sz w:val="16"/>
                <w:szCs w:val="16"/>
              </w:rPr>
              <w:t>591</w:t>
            </w:r>
          </w:p>
        </w:tc>
        <w:tc>
          <w:tcPr>
            <w:tcW w:w="1843" w:type="dxa"/>
            <w:noWrap/>
            <w:hideMark/>
          </w:tcPr>
          <w:p w:rsidR="009D6C7F" w:rsidRPr="009D6C7F" w:rsidRDefault="009D6C7F" w:rsidP="005F4A68">
            <w:pPr>
              <w:rPr>
                <w:sz w:val="16"/>
                <w:szCs w:val="16"/>
              </w:rPr>
            </w:pPr>
            <w:r w:rsidRPr="009D6C7F">
              <w:rPr>
                <w:sz w:val="16"/>
                <w:szCs w:val="16"/>
              </w:rPr>
              <w:t>Dönem Olumsuz Faaliyet Sonuçları Hesabı</w:t>
            </w:r>
          </w:p>
        </w:tc>
        <w:tc>
          <w:tcPr>
            <w:tcW w:w="567" w:type="dxa"/>
            <w:noWrap/>
            <w:hideMark/>
          </w:tcPr>
          <w:p w:rsidR="009D6C7F" w:rsidRPr="009D6C7F" w:rsidRDefault="009D6C7F" w:rsidP="009D6C7F">
            <w:pPr>
              <w:rPr>
                <w:b/>
                <w:bCs/>
                <w:sz w:val="16"/>
                <w:szCs w:val="16"/>
              </w:rPr>
            </w:pPr>
            <w:r w:rsidRPr="009D6C7F">
              <w:rPr>
                <w:b/>
                <w:bCs/>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558.106</w:t>
            </w:r>
          </w:p>
        </w:tc>
        <w:tc>
          <w:tcPr>
            <w:tcW w:w="425" w:type="dxa"/>
            <w:noWrap/>
            <w:vAlign w:val="center"/>
            <w:hideMark/>
          </w:tcPr>
          <w:p w:rsidR="009D6C7F" w:rsidRPr="009D6C7F" w:rsidRDefault="009D6C7F" w:rsidP="005F4A68">
            <w:pPr>
              <w:jc w:val="right"/>
              <w:rPr>
                <w:sz w:val="16"/>
                <w:szCs w:val="16"/>
              </w:rPr>
            </w:pPr>
            <w:r w:rsidRPr="009D6C7F">
              <w:rPr>
                <w:sz w:val="16"/>
                <w:szCs w:val="16"/>
              </w:rPr>
              <w:t>69</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p>
        </w:tc>
        <w:tc>
          <w:tcPr>
            <w:tcW w:w="1134" w:type="dxa"/>
            <w:noWrap/>
            <w:vAlign w:val="center"/>
            <w:hideMark/>
          </w:tcPr>
          <w:p w:rsidR="009D6C7F" w:rsidRPr="009D6C7F" w:rsidRDefault="009D6C7F" w:rsidP="005F4A68">
            <w:pPr>
              <w:jc w:val="right"/>
              <w:rPr>
                <w:sz w:val="16"/>
                <w:szCs w:val="16"/>
              </w:rPr>
            </w:pPr>
            <w:r w:rsidRPr="009D6C7F">
              <w:rPr>
                <w:sz w:val="16"/>
                <w:szCs w:val="16"/>
              </w:rPr>
              <w:t>-844.139</w:t>
            </w:r>
          </w:p>
        </w:tc>
        <w:tc>
          <w:tcPr>
            <w:tcW w:w="426" w:type="dxa"/>
            <w:noWrap/>
            <w:vAlign w:val="center"/>
            <w:hideMark/>
          </w:tcPr>
          <w:p w:rsidR="009D6C7F" w:rsidRPr="009D6C7F" w:rsidRDefault="009D6C7F" w:rsidP="005F4A68">
            <w:pPr>
              <w:jc w:val="right"/>
              <w:rPr>
                <w:sz w:val="16"/>
                <w:szCs w:val="16"/>
              </w:rPr>
            </w:pPr>
            <w:r w:rsidRPr="009D6C7F">
              <w:rPr>
                <w:sz w:val="16"/>
                <w:szCs w:val="16"/>
              </w:rPr>
              <w:t>90</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268</w:t>
            </w:r>
          </w:p>
        </w:tc>
        <w:tc>
          <w:tcPr>
            <w:tcW w:w="1701" w:type="dxa"/>
            <w:noWrap/>
            <w:vAlign w:val="center"/>
            <w:hideMark/>
          </w:tcPr>
          <w:p w:rsidR="009D6C7F" w:rsidRPr="009D6C7F" w:rsidRDefault="009D6C7F" w:rsidP="005F4A68">
            <w:pPr>
              <w:rPr>
                <w:sz w:val="16"/>
                <w:szCs w:val="16"/>
              </w:rPr>
            </w:pPr>
            <w:r w:rsidRPr="009D6C7F">
              <w:rPr>
                <w:sz w:val="16"/>
                <w:szCs w:val="16"/>
              </w:rPr>
              <w:t>Birikmiş Amortismanlar Hesabı (-)</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-122.650</w:t>
            </w:r>
          </w:p>
        </w:tc>
        <w:tc>
          <w:tcPr>
            <w:tcW w:w="425" w:type="dxa"/>
            <w:noWrap/>
            <w:vAlign w:val="center"/>
            <w:hideMark/>
          </w:tcPr>
          <w:p w:rsidR="009D6C7F" w:rsidRPr="009D6C7F" w:rsidRDefault="009D6C7F" w:rsidP="005F4A68">
            <w:pPr>
              <w:jc w:val="right"/>
              <w:rPr>
                <w:sz w:val="16"/>
                <w:szCs w:val="16"/>
              </w:rPr>
            </w:pPr>
            <w:r w:rsidRPr="009D6C7F">
              <w:rPr>
                <w:sz w:val="16"/>
                <w:szCs w:val="16"/>
              </w:rPr>
              <w:t>55</w:t>
            </w:r>
          </w:p>
        </w:tc>
        <w:tc>
          <w:tcPr>
            <w:tcW w:w="1134" w:type="dxa"/>
            <w:noWrap/>
            <w:vAlign w:val="center"/>
            <w:hideMark/>
          </w:tcPr>
          <w:p w:rsidR="009D6C7F" w:rsidRPr="009D6C7F" w:rsidRDefault="009D6C7F" w:rsidP="005F4A68">
            <w:pPr>
              <w:jc w:val="right"/>
              <w:rPr>
                <w:sz w:val="16"/>
                <w:szCs w:val="16"/>
              </w:rPr>
            </w:pPr>
            <w:r w:rsidRPr="009D6C7F">
              <w:rPr>
                <w:sz w:val="16"/>
                <w:szCs w:val="16"/>
              </w:rPr>
              <w:t>-190.205</w:t>
            </w:r>
          </w:p>
        </w:tc>
        <w:tc>
          <w:tcPr>
            <w:tcW w:w="425" w:type="dxa"/>
            <w:noWrap/>
            <w:vAlign w:val="center"/>
            <w:hideMark/>
          </w:tcPr>
          <w:p w:rsidR="009D6C7F" w:rsidRPr="009D6C7F" w:rsidRDefault="009D6C7F" w:rsidP="005F4A68">
            <w:pPr>
              <w:jc w:val="right"/>
              <w:rPr>
                <w:sz w:val="16"/>
                <w:szCs w:val="16"/>
              </w:rPr>
            </w:pPr>
            <w:r w:rsidRPr="009D6C7F">
              <w:rPr>
                <w:sz w:val="16"/>
                <w:szCs w:val="16"/>
              </w:rPr>
              <w:t>55</w:t>
            </w:r>
          </w:p>
        </w:tc>
        <w:tc>
          <w:tcPr>
            <w:tcW w:w="1134" w:type="dxa"/>
            <w:noWrap/>
            <w:vAlign w:val="center"/>
            <w:hideMark/>
          </w:tcPr>
          <w:p w:rsidR="009D6C7F" w:rsidRPr="009D6C7F" w:rsidRDefault="009D6C7F" w:rsidP="005F4A68">
            <w:pPr>
              <w:jc w:val="right"/>
              <w:rPr>
                <w:sz w:val="16"/>
                <w:szCs w:val="16"/>
              </w:rPr>
            </w:pPr>
            <w:r w:rsidRPr="009D6C7F">
              <w:rPr>
                <w:sz w:val="16"/>
                <w:szCs w:val="16"/>
              </w:rPr>
              <w:t>-251.326</w:t>
            </w:r>
          </w:p>
        </w:tc>
        <w:tc>
          <w:tcPr>
            <w:tcW w:w="425" w:type="dxa"/>
            <w:noWrap/>
            <w:vAlign w:val="center"/>
            <w:hideMark/>
          </w:tcPr>
          <w:p w:rsidR="009D6C7F" w:rsidRPr="009D6C7F" w:rsidRDefault="009D6C7F" w:rsidP="005F4A68">
            <w:pPr>
              <w:jc w:val="right"/>
              <w:rPr>
                <w:sz w:val="16"/>
                <w:szCs w:val="16"/>
              </w:rPr>
            </w:pPr>
            <w:r w:rsidRPr="009D6C7F">
              <w:rPr>
                <w:sz w:val="16"/>
                <w:szCs w:val="16"/>
              </w:rPr>
              <w:t>01</w:t>
            </w:r>
          </w:p>
        </w:tc>
        <w:tc>
          <w:tcPr>
            <w:tcW w:w="236" w:type="dxa"/>
            <w:noWrap/>
            <w:vAlign w:val="center"/>
            <w:hideMark/>
          </w:tcPr>
          <w:p w:rsidR="009D6C7F" w:rsidRPr="009D6C7F" w:rsidRDefault="009D6C7F" w:rsidP="005F4A68">
            <w:pPr>
              <w:jc w:val="right"/>
              <w:rPr>
                <w:b/>
                <w:bCs/>
                <w:sz w:val="16"/>
                <w:szCs w:val="16"/>
              </w:rPr>
            </w:pPr>
          </w:p>
        </w:tc>
        <w:tc>
          <w:tcPr>
            <w:tcW w:w="473" w:type="dxa"/>
            <w:noWrap/>
            <w:hideMark/>
          </w:tcPr>
          <w:p w:rsidR="009D6C7F" w:rsidRPr="009D6C7F" w:rsidRDefault="009D6C7F">
            <w:pPr>
              <w:rPr>
                <w:sz w:val="16"/>
                <w:szCs w:val="16"/>
              </w:rPr>
            </w:pPr>
          </w:p>
        </w:tc>
        <w:tc>
          <w:tcPr>
            <w:tcW w:w="1843" w:type="dxa"/>
            <w:noWrap/>
            <w:hideMark/>
          </w:tcPr>
          <w:p w:rsidR="009D6C7F" w:rsidRPr="009D6C7F" w:rsidRDefault="009D6C7F" w:rsidP="005F4A68">
            <w:pPr>
              <w:rPr>
                <w:sz w:val="16"/>
                <w:szCs w:val="16"/>
              </w:rPr>
            </w:pP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I</w:t>
            </w:r>
          </w:p>
        </w:tc>
        <w:tc>
          <w:tcPr>
            <w:tcW w:w="1701" w:type="dxa"/>
            <w:noWrap/>
            <w:vAlign w:val="center"/>
            <w:hideMark/>
          </w:tcPr>
          <w:p w:rsidR="009D6C7F" w:rsidRPr="009D6C7F" w:rsidRDefault="009D6C7F" w:rsidP="005F4A68">
            <w:pPr>
              <w:rPr>
                <w:b/>
                <w:bCs/>
                <w:sz w:val="16"/>
                <w:szCs w:val="16"/>
              </w:rPr>
            </w:pPr>
            <w:r w:rsidRPr="009D6C7F">
              <w:rPr>
                <w:b/>
                <w:bCs/>
                <w:sz w:val="16"/>
                <w:szCs w:val="16"/>
              </w:rPr>
              <w:t>Diğer Duran Varlıklar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1134" w:type="dxa"/>
            <w:noWrap/>
            <w:vAlign w:val="center"/>
            <w:hideMark/>
          </w:tcPr>
          <w:p w:rsidR="009D6C7F" w:rsidRPr="009D6C7F" w:rsidRDefault="009D6C7F" w:rsidP="005F4A68">
            <w:pPr>
              <w:jc w:val="right"/>
              <w:rPr>
                <w:sz w:val="16"/>
                <w:szCs w:val="16"/>
              </w:rPr>
            </w:pPr>
            <w:r w:rsidRPr="009D6C7F">
              <w:rPr>
                <w:sz w:val="16"/>
                <w:szCs w:val="16"/>
              </w:rPr>
              <w:t>0</w:t>
            </w:r>
          </w:p>
        </w:tc>
        <w:tc>
          <w:tcPr>
            <w:tcW w:w="425" w:type="dxa"/>
            <w:noWrap/>
            <w:vAlign w:val="center"/>
            <w:hideMark/>
          </w:tcPr>
          <w:p w:rsidR="009D6C7F" w:rsidRPr="009D6C7F" w:rsidRDefault="009D6C7F" w:rsidP="005F4A68">
            <w:pPr>
              <w:jc w:val="right"/>
              <w:rPr>
                <w:sz w:val="16"/>
                <w:szCs w:val="16"/>
              </w:rPr>
            </w:pPr>
            <w:r w:rsidRPr="009D6C7F">
              <w:rPr>
                <w:sz w:val="16"/>
                <w:szCs w:val="16"/>
              </w:rPr>
              <w:t>00</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pPr>
              <w:rPr>
                <w:sz w:val="16"/>
                <w:szCs w:val="16"/>
              </w:rPr>
            </w:pPr>
          </w:p>
        </w:tc>
        <w:tc>
          <w:tcPr>
            <w:tcW w:w="1843" w:type="dxa"/>
            <w:noWrap/>
            <w:hideMark/>
          </w:tcPr>
          <w:p w:rsidR="009D6C7F" w:rsidRPr="009D6C7F" w:rsidRDefault="009D6C7F" w:rsidP="005F4A68">
            <w:pPr>
              <w:rPr>
                <w:sz w:val="16"/>
                <w:szCs w:val="16"/>
              </w:rPr>
            </w:pP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294</w:t>
            </w:r>
          </w:p>
        </w:tc>
        <w:tc>
          <w:tcPr>
            <w:tcW w:w="1701" w:type="dxa"/>
            <w:noWrap/>
            <w:vAlign w:val="center"/>
            <w:hideMark/>
          </w:tcPr>
          <w:p w:rsidR="009D6C7F" w:rsidRPr="009D6C7F" w:rsidRDefault="009D6C7F" w:rsidP="005F4A68">
            <w:pPr>
              <w:rPr>
                <w:sz w:val="16"/>
                <w:szCs w:val="16"/>
              </w:rPr>
            </w:pPr>
            <w:r w:rsidRPr="009D6C7F">
              <w:rPr>
                <w:sz w:val="16"/>
                <w:szCs w:val="16"/>
              </w:rPr>
              <w:t>Elden Çıkarılacak Stoklar ve Maddi Duran Varlıklar</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p>
        </w:tc>
        <w:tc>
          <w:tcPr>
            <w:tcW w:w="1843" w:type="dxa"/>
            <w:noWrap/>
            <w:hideMark/>
          </w:tcPr>
          <w:p w:rsidR="009D6C7F" w:rsidRPr="009D6C7F" w:rsidRDefault="009D6C7F" w:rsidP="005F4A68">
            <w:pPr>
              <w:rPr>
                <w:sz w:val="16"/>
                <w:szCs w:val="16"/>
              </w:rPr>
            </w:pP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299</w:t>
            </w:r>
          </w:p>
        </w:tc>
        <w:tc>
          <w:tcPr>
            <w:tcW w:w="1701" w:type="dxa"/>
            <w:noWrap/>
            <w:vAlign w:val="center"/>
            <w:hideMark/>
          </w:tcPr>
          <w:p w:rsidR="009D6C7F" w:rsidRPr="009D6C7F" w:rsidRDefault="009D6C7F" w:rsidP="005F4A68">
            <w:pPr>
              <w:rPr>
                <w:sz w:val="16"/>
                <w:szCs w:val="16"/>
              </w:rPr>
            </w:pPr>
            <w:r w:rsidRPr="009D6C7F">
              <w:rPr>
                <w:sz w:val="16"/>
                <w:szCs w:val="16"/>
              </w:rPr>
              <w:t>Birikmiş Amortismanlar Hesabı (-)</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1134" w:type="dxa"/>
            <w:noWrap/>
            <w:vAlign w:val="center"/>
            <w:hideMark/>
          </w:tcPr>
          <w:p w:rsidR="009D6C7F" w:rsidRPr="009D6C7F" w:rsidRDefault="009D6C7F" w:rsidP="005F4A68">
            <w:pPr>
              <w:jc w:val="right"/>
              <w:rPr>
                <w:sz w:val="16"/>
                <w:szCs w:val="16"/>
              </w:rPr>
            </w:pPr>
            <w:r w:rsidRPr="009D6C7F">
              <w:rPr>
                <w:sz w:val="16"/>
                <w:szCs w:val="16"/>
              </w:rPr>
              <w:t>-31.587</w:t>
            </w:r>
          </w:p>
        </w:tc>
        <w:tc>
          <w:tcPr>
            <w:tcW w:w="425" w:type="dxa"/>
            <w:noWrap/>
            <w:vAlign w:val="center"/>
            <w:hideMark/>
          </w:tcPr>
          <w:p w:rsidR="009D6C7F" w:rsidRPr="009D6C7F" w:rsidRDefault="009D6C7F" w:rsidP="005F4A68">
            <w:pPr>
              <w:jc w:val="right"/>
              <w:rPr>
                <w:sz w:val="16"/>
                <w:szCs w:val="16"/>
              </w:rPr>
            </w:pPr>
            <w:r w:rsidRPr="009D6C7F">
              <w:rPr>
                <w:sz w:val="16"/>
                <w:szCs w:val="16"/>
              </w:rPr>
              <w:t>35</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rsidP="009D6C7F">
            <w:pPr>
              <w:rPr>
                <w:b/>
                <w:bCs/>
                <w:sz w:val="16"/>
                <w:szCs w:val="16"/>
              </w:rPr>
            </w:pPr>
          </w:p>
        </w:tc>
        <w:tc>
          <w:tcPr>
            <w:tcW w:w="1843" w:type="dxa"/>
            <w:noWrap/>
            <w:hideMark/>
          </w:tcPr>
          <w:p w:rsidR="009D6C7F" w:rsidRPr="009D6C7F" w:rsidRDefault="009D6C7F" w:rsidP="005F4A68">
            <w:pPr>
              <w:rPr>
                <w:sz w:val="16"/>
                <w:szCs w:val="16"/>
              </w:rPr>
            </w:pP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 </w:t>
            </w:r>
          </w:p>
        </w:tc>
        <w:tc>
          <w:tcPr>
            <w:tcW w:w="1701" w:type="dxa"/>
            <w:noWrap/>
            <w:hideMark/>
          </w:tcPr>
          <w:p w:rsidR="009D6C7F" w:rsidRPr="009D6C7F" w:rsidRDefault="009D6C7F">
            <w:pPr>
              <w:rPr>
                <w:sz w:val="16"/>
                <w:szCs w:val="16"/>
              </w:rPr>
            </w:pP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236" w:type="dxa"/>
            <w:noWrap/>
            <w:vAlign w:val="center"/>
            <w:hideMark/>
          </w:tcPr>
          <w:p w:rsidR="009D6C7F" w:rsidRPr="009D6C7F" w:rsidRDefault="009D6C7F" w:rsidP="005F4A68">
            <w:pPr>
              <w:jc w:val="right"/>
              <w:rPr>
                <w:sz w:val="16"/>
                <w:szCs w:val="16"/>
              </w:rPr>
            </w:pPr>
          </w:p>
        </w:tc>
        <w:tc>
          <w:tcPr>
            <w:tcW w:w="473" w:type="dxa"/>
            <w:noWrap/>
            <w:hideMark/>
          </w:tcPr>
          <w:p w:rsidR="009D6C7F" w:rsidRPr="009D6C7F" w:rsidRDefault="009D6C7F">
            <w:pPr>
              <w:rPr>
                <w:sz w:val="16"/>
                <w:szCs w:val="16"/>
              </w:rPr>
            </w:pPr>
          </w:p>
        </w:tc>
        <w:tc>
          <w:tcPr>
            <w:tcW w:w="1843" w:type="dxa"/>
            <w:noWrap/>
            <w:hideMark/>
          </w:tcPr>
          <w:p w:rsidR="009D6C7F" w:rsidRPr="009D6C7F" w:rsidRDefault="009D6C7F" w:rsidP="005F4A68">
            <w:pPr>
              <w:rPr>
                <w:sz w:val="16"/>
                <w:szCs w:val="16"/>
              </w:rPr>
            </w:pPr>
            <w:r w:rsidRPr="009D6C7F">
              <w:rPr>
                <w:sz w:val="16"/>
                <w:szCs w:val="16"/>
              </w:rPr>
              <w:t> </w:t>
            </w:r>
          </w:p>
        </w:tc>
        <w:tc>
          <w:tcPr>
            <w:tcW w:w="567" w:type="dxa"/>
            <w:noWrap/>
            <w:hideMark/>
          </w:tcPr>
          <w:p w:rsidR="009D6C7F" w:rsidRPr="009D6C7F" w:rsidRDefault="009D6C7F" w:rsidP="009D6C7F">
            <w:pPr>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5" w:type="dxa"/>
            <w:noWrap/>
            <w:vAlign w:val="center"/>
            <w:hideMark/>
          </w:tcPr>
          <w:p w:rsidR="009D6C7F" w:rsidRPr="009D6C7F" w:rsidRDefault="009D6C7F" w:rsidP="005F4A68">
            <w:pPr>
              <w:jc w:val="right"/>
              <w:rPr>
                <w:sz w:val="16"/>
                <w:szCs w:val="16"/>
              </w:rPr>
            </w:pPr>
            <w:r w:rsidRPr="009D6C7F">
              <w:rPr>
                <w:sz w:val="16"/>
                <w:szCs w:val="16"/>
              </w:rPr>
              <w:t> </w:t>
            </w:r>
          </w:p>
        </w:tc>
        <w:tc>
          <w:tcPr>
            <w:tcW w:w="1134" w:type="dxa"/>
            <w:noWrap/>
            <w:vAlign w:val="center"/>
            <w:hideMark/>
          </w:tcPr>
          <w:p w:rsidR="009D6C7F" w:rsidRPr="009D6C7F" w:rsidRDefault="009D6C7F" w:rsidP="005F4A68">
            <w:pPr>
              <w:jc w:val="right"/>
              <w:rPr>
                <w:sz w:val="16"/>
                <w:szCs w:val="16"/>
              </w:rPr>
            </w:pPr>
            <w:r w:rsidRPr="009D6C7F">
              <w:rPr>
                <w:sz w:val="16"/>
                <w:szCs w:val="16"/>
              </w:rPr>
              <w:t> </w:t>
            </w:r>
          </w:p>
        </w:tc>
        <w:tc>
          <w:tcPr>
            <w:tcW w:w="426" w:type="dxa"/>
            <w:noWrap/>
            <w:vAlign w:val="center"/>
            <w:hideMark/>
          </w:tcPr>
          <w:p w:rsidR="009D6C7F" w:rsidRPr="009D6C7F" w:rsidRDefault="009D6C7F" w:rsidP="005F4A68">
            <w:pPr>
              <w:jc w:val="right"/>
              <w:rPr>
                <w:sz w:val="16"/>
                <w:szCs w:val="16"/>
              </w:rPr>
            </w:pPr>
            <w:r w:rsidRPr="009D6C7F">
              <w:rPr>
                <w:sz w:val="16"/>
                <w:szCs w:val="16"/>
              </w:rPr>
              <w:t> </w:t>
            </w:r>
          </w:p>
        </w:tc>
      </w:tr>
      <w:tr w:rsidR="005F4A68" w:rsidRPr="009D6C7F" w:rsidTr="005F4A68">
        <w:trPr>
          <w:trHeight w:val="345"/>
        </w:trPr>
        <w:tc>
          <w:tcPr>
            <w:tcW w:w="534" w:type="dxa"/>
            <w:noWrap/>
            <w:hideMark/>
          </w:tcPr>
          <w:p w:rsidR="009D6C7F" w:rsidRPr="009D6C7F" w:rsidRDefault="009D6C7F" w:rsidP="009D6C7F">
            <w:pPr>
              <w:rPr>
                <w:b/>
                <w:bCs/>
                <w:sz w:val="16"/>
                <w:szCs w:val="16"/>
              </w:rPr>
            </w:pPr>
            <w:r w:rsidRPr="009D6C7F">
              <w:rPr>
                <w:b/>
                <w:bCs/>
                <w:sz w:val="16"/>
                <w:szCs w:val="16"/>
              </w:rPr>
              <w:t> </w:t>
            </w:r>
          </w:p>
        </w:tc>
        <w:tc>
          <w:tcPr>
            <w:tcW w:w="1701" w:type="dxa"/>
            <w:noWrap/>
            <w:vAlign w:val="center"/>
            <w:hideMark/>
          </w:tcPr>
          <w:p w:rsidR="009D6C7F" w:rsidRPr="009D6C7F" w:rsidRDefault="009D6C7F" w:rsidP="005F4A68">
            <w:pPr>
              <w:rPr>
                <w:b/>
                <w:bCs/>
                <w:sz w:val="16"/>
                <w:szCs w:val="16"/>
              </w:rPr>
            </w:pPr>
            <w:r w:rsidRPr="009D6C7F">
              <w:rPr>
                <w:b/>
                <w:bCs/>
                <w:sz w:val="16"/>
                <w:szCs w:val="16"/>
              </w:rPr>
              <w:t>AKTİF TOPLAMI</w:t>
            </w:r>
          </w:p>
        </w:tc>
        <w:tc>
          <w:tcPr>
            <w:tcW w:w="567" w:type="dxa"/>
            <w:noWrap/>
            <w:hideMark/>
          </w:tcPr>
          <w:p w:rsidR="009D6C7F" w:rsidRPr="009D6C7F" w:rsidRDefault="009D6C7F" w:rsidP="009D6C7F">
            <w:pPr>
              <w:rPr>
                <w:b/>
                <w:bCs/>
                <w:sz w:val="16"/>
                <w:szCs w:val="16"/>
              </w:rPr>
            </w:pPr>
          </w:p>
        </w:tc>
        <w:tc>
          <w:tcPr>
            <w:tcW w:w="1134" w:type="dxa"/>
            <w:noWrap/>
            <w:vAlign w:val="center"/>
            <w:hideMark/>
          </w:tcPr>
          <w:p w:rsidR="009D6C7F" w:rsidRPr="009D6C7F" w:rsidRDefault="009D6C7F" w:rsidP="005F4A68">
            <w:pPr>
              <w:jc w:val="right"/>
              <w:rPr>
                <w:sz w:val="16"/>
                <w:szCs w:val="16"/>
              </w:rPr>
            </w:pPr>
            <w:r w:rsidRPr="009D6C7F">
              <w:rPr>
                <w:sz w:val="16"/>
                <w:szCs w:val="16"/>
              </w:rPr>
              <w:t>152.458.429</w:t>
            </w:r>
          </w:p>
        </w:tc>
        <w:tc>
          <w:tcPr>
            <w:tcW w:w="425" w:type="dxa"/>
            <w:noWrap/>
            <w:vAlign w:val="center"/>
            <w:hideMark/>
          </w:tcPr>
          <w:p w:rsidR="009D6C7F" w:rsidRPr="009D6C7F" w:rsidRDefault="009D6C7F" w:rsidP="005F4A68">
            <w:pPr>
              <w:jc w:val="right"/>
              <w:rPr>
                <w:sz w:val="16"/>
                <w:szCs w:val="16"/>
              </w:rPr>
            </w:pPr>
            <w:r w:rsidRPr="009D6C7F">
              <w:rPr>
                <w:sz w:val="16"/>
                <w:szCs w:val="16"/>
              </w:rPr>
              <w:t>88</w:t>
            </w:r>
          </w:p>
        </w:tc>
        <w:tc>
          <w:tcPr>
            <w:tcW w:w="1134" w:type="dxa"/>
            <w:noWrap/>
            <w:vAlign w:val="center"/>
            <w:hideMark/>
          </w:tcPr>
          <w:p w:rsidR="009D6C7F" w:rsidRPr="009D6C7F" w:rsidRDefault="009D6C7F" w:rsidP="005F4A68">
            <w:pPr>
              <w:jc w:val="right"/>
              <w:rPr>
                <w:sz w:val="16"/>
                <w:szCs w:val="16"/>
              </w:rPr>
            </w:pPr>
            <w:r w:rsidRPr="009D6C7F">
              <w:rPr>
                <w:sz w:val="16"/>
                <w:szCs w:val="16"/>
              </w:rPr>
              <w:t>152.597.243</w:t>
            </w:r>
          </w:p>
        </w:tc>
        <w:tc>
          <w:tcPr>
            <w:tcW w:w="425" w:type="dxa"/>
            <w:noWrap/>
            <w:vAlign w:val="center"/>
            <w:hideMark/>
          </w:tcPr>
          <w:p w:rsidR="009D6C7F" w:rsidRPr="009D6C7F" w:rsidRDefault="009D6C7F" w:rsidP="005F4A68">
            <w:pPr>
              <w:jc w:val="right"/>
              <w:rPr>
                <w:sz w:val="16"/>
                <w:szCs w:val="16"/>
              </w:rPr>
            </w:pPr>
            <w:r w:rsidRPr="009D6C7F">
              <w:rPr>
                <w:sz w:val="16"/>
                <w:szCs w:val="16"/>
              </w:rPr>
              <w:t>18</w:t>
            </w:r>
          </w:p>
        </w:tc>
        <w:tc>
          <w:tcPr>
            <w:tcW w:w="1134" w:type="dxa"/>
            <w:noWrap/>
            <w:vAlign w:val="center"/>
            <w:hideMark/>
          </w:tcPr>
          <w:p w:rsidR="009D6C7F" w:rsidRPr="009D6C7F" w:rsidRDefault="009D6C7F" w:rsidP="005F4A68">
            <w:pPr>
              <w:jc w:val="right"/>
              <w:rPr>
                <w:sz w:val="16"/>
                <w:szCs w:val="16"/>
              </w:rPr>
            </w:pPr>
            <w:r w:rsidRPr="009D6C7F">
              <w:rPr>
                <w:sz w:val="16"/>
                <w:szCs w:val="16"/>
              </w:rPr>
              <w:t>151.751.907</w:t>
            </w:r>
          </w:p>
        </w:tc>
        <w:tc>
          <w:tcPr>
            <w:tcW w:w="425" w:type="dxa"/>
            <w:noWrap/>
            <w:vAlign w:val="center"/>
            <w:hideMark/>
          </w:tcPr>
          <w:p w:rsidR="009D6C7F" w:rsidRPr="009D6C7F" w:rsidRDefault="009D6C7F" w:rsidP="005F4A68">
            <w:pPr>
              <w:jc w:val="right"/>
              <w:rPr>
                <w:sz w:val="16"/>
                <w:szCs w:val="16"/>
              </w:rPr>
            </w:pPr>
            <w:r w:rsidRPr="009D6C7F">
              <w:rPr>
                <w:sz w:val="16"/>
                <w:szCs w:val="16"/>
              </w:rPr>
              <w:t>85</w:t>
            </w:r>
          </w:p>
        </w:tc>
        <w:tc>
          <w:tcPr>
            <w:tcW w:w="236" w:type="dxa"/>
            <w:noWrap/>
            <w:vAlign w:val="center"/>
            <w:hideMark/>
          </w:tcPr>
          <w:p w:rsidR="009D6C7F" w:rsidRPr="009D6C7F" w:rsidRDefault="009D6C7F" w:rsidP="005F4A68">
            <w:pPr>
              <w:jc w:val="right"/>
              <w:rPr>
                <w:sz w:val="16"/>
                <w:szCs w:val="16"/>
              </w:rPr>
            </w:pPr>
            <w:r w:rsidRPr="009D6C7F">
              <w:rPr>
                <w:sz w:val="16"/>
                <w:szCs w:val="16"/>
              </w:rPr>
              <w:t> </w:t>
            </w:r>
          </w:p>
        </w:tc>
        <w:tc>
          <w:tcPr>
            <w:tcW w:w="473" w:type="dxa"/>
            <w:noWrap/>
            <w:hideMark/>
          </w:tcPr>
          <w:p w:rsidR="009D6C7F" w:rsidRPr="009D6C7F" w:rsidRDefault="009D6C7F" w:rsidP="009D6C7F">
            <w:pPr>
              <w:rPr>
                <w:b/>
                <w:bCs/>
                <w:sz w:val="16"/>
                <w:szCs w:val="16"/>
              </w:rPr>
            </w:pPr>
            <w:r w:rsidRPr="009D6C7F">
              <w:rPr>
                <w:b/>
                <w:bCs/>
                <w:sz w:val="16"/>
                <w:szCs w:val="16"/>
              </w:rPr>
              <w:t> </w:t>
            </w:r>
          </w:p>
        </w:tc>
        <w:tc>
          <w:tcPr>
            <w:tcW w:w="1843" w:type="dxa"/>
            <w:noWrap/>
            <w:vAlign w:val="center"/>
            <w:hideMark/>
          </w:tcPr>
          <w:p w:rsidR="009D6C7F" w:rsidRPr="009D6C7F" w:rsidRDefault="009D6C7F" w:rsidP="005F4A68">
            <w:pPr>
              <w:rPr>
                <w:b/>
                <w:bCs/>
                <w:sz w:val="16"/>
                <w:szCs w:val="16"/>
              </w:rPr>
            </w:pPr>
            <w:r w:rsidRPr="009D6C7F">
              <w:rPr>
                <w:b/>
                <w:bCs/>
                <w:sz w:val="16"/>
                <w:szCs w:val="16"/>
              </w:rPr>
              <w:t>PASİF TOPLAMI</w:t>
            </w:r>
          </w:p>
        </w:tc>
        <w:tc>
          <w:tcPr>
            <w:tcW w:w="567" w:type="dxa"/>
            <w:noWrap/>
            <w:hideMark/>
          </w:tcPr>
          <w:p w:rsidR="009D6C7F" w:rsidRPr="009D6C7F" w:rsidRDefault="009D6C7F" w:rsidP="009D6C7F">
            <w:pPr>
              <w:rPr>
                <w:b/>
                <w:bCs/>
                <w:sz w:val="16"/>
                <w:szCs w:val="16"/>
              </w:rPr>
            </w:pPr>
          </w:p>
        </w:tc>
        <w:tc>
          <w:tcPr>
            <w:tcW w:w="1134" w:type="dxa"/>
            <w:noWrap/>
            <w:vAlign w:val="center"/>
            <w:hideMark/>
          </w:tcPr>
          <w:p w:rsidR="009D6C7F" w:rsidRPr="009D6C7F" w:rsidRDefault="009D6C7F" w:rsidP="005F4A68">
            <w:pPr>
              <w:jc w:val="right"/>
              <w:rPr>
                <w:sz w:val="16"/>
                <w:szCs w:val="16"/>
              </w:rPr>
            </w:pPr>
            <w:r w:rsidRPr="009D6C7F">
              <w:rPr>
                <w:sz w:val="16"/>
                <w:szCs w:val="16"/>
              </w:rPr>
              <w:t>152.458.429</w:t>
            </w:r>
          </w:p>
        </w:tc>
        <w:tc>
          <w:tcPr>
            <w:tcW w:w="425" w:type="dxa"/>
            <w:noWrap/>
            <w:vAlign w:val="center"/>
            <w:hideMark/>
          </w:tcPr>
          <w:p w:rsidR="009D6C7F" w:rsidRPr="009D6C7F" w:rsidRDefault="009D6C7F" w:rsidP="005F4A68">
            <w:pPr>
              <w:jc w:val="right"/>
              <w:rPr>
                <w:sz w:val="16"/>
                <w:szCs w:val="16"/>
              </w:rPr>
            </w:pPr>
            <w:r w:rsidRPr="009D6C7F">
              <w:rPr>
                <w:sz w:val="16"/>
                <w:szCs w:val="16"/>
              </w:rPr>
              <w:t>88</w:t>
            </w:r>
          </w:p>
        </w:tc>
        <w:tc>
          <w:tcPr>
            <w:tcW w:w="1134" w:type="dxa"/>
            <w:noWrap/>
            <w:vAlign w:val="center"/>
            <w:hideMark/>
          </w:tcPr>
          <w:p w:rsidR="009D6C7F" w:rsidRPr="009D6C7F" w:rsidRDefault="009D6C7F" w:rsidP="005F4A68">
            <w:pPr>
              <w:jc w:val="right"/>
              <w:rPr>
                <w:sz w:val="16"/>
                <w:szCs w:val="16"/>
              </w:rPr>
            </w:pPr>
            <w:r w:rsidRPr="009D6C7F">
              <w:rPr>
                <w:sz w:val="16"/>
                <w:szCs w:val="16"/>
              </w:rPr>
              <w:t>152.597.243</w:t>
            </w:r>
          </w:p>
        </w:tc>
        <w:tc>
          <w:tcPr>
            <w:tcW w:w="425" w:type="dxa"/>
            <w:noWrap/>
            <w:vAlign w:val="center"/>
            <w:hideMark/>
          </w:tcPr>
          <w:p w:rsidR="009D6C7F" w:rsidRPr="009D6C7F" w:rsidRDefault="009D6C7F" w:rsidP="005F4A68">
            <w:pPr>
              <w:jc w:val="right"/>
              <w:rPr>
                <w:sz w:val="16"/>
                <w:szCs w:val="16"/>
              </w:rPr>
            </w:pPr>
            <w:r w:rsidRPr="009D6C7F">
              <w:rPr>
                <w:sz w:val="16"/>
                <w:szCs w:val="16"/>
              </w:rPr>
              <w:t>18</w:t>
            </w:r>
          </w:p>
        </w:tc>
        <w:tc>
          <w:tcPr>
            <w:tcW w:w="1134" w:type="dxa"/>
            <w:noWrap/>
            <w:vAlign w:val="center"/>
            <w:hideMark/>
          </w:tcPr>
          <w:p w:rsidR="009D6C7F" w:rsidRPr="009D6C7F" w:rsidRDefault="009D6C7F" w:rsidP="005F4A68">
            <w:pPr>
              <w:jc w:val="right"/>
              <w:rPr>
                <w:sz w:val="16"/>
                <w:szCs w:val="16"/>
              </w:rPr>
            </w:pPr>
            <w:r w:rsidRPr="009D6C7F">
              <w:rPr>
                <w:sz w:val="16"/>
                <w:szCs w:val="16"/>
              </w:rPr>
              <w:t>151.751.907</w:t>
            </w:r>
          </w:p>
        </w:tc>
        <w:tc>
          <w:tcPr>
            <w:tcW w:w="426" w:type="dxa"/>
            <w:noWrap/>
            <w:vAlign w:val="center"/>
            <w:hideMark/>
          </w:tcPr>
          <w:p w:rsidR="009D6C7F" w:rsidRPr="009D6C7F" w:rsidRDefault="009D6C7F" w:rsidP="005F4A68">
            <w:pPr>
              <w:jc w:val="right"/>
              <w:rPr>
                <w:sz w:val="16"/>
                <w:szCs w:val="16"/>
              </w:rPr>
            </w:pPr>
            <w:r w:rsidRPr="009D6C7F">
              <w:rPr>
                <w:sz w:val="16"/>
                <w:szCs w:val="16"/>
              </w:rPr>
              <w:t>85</w:t>
            </w:r>
          </w:p>
        </w:tc>
      </w:tr>
    </w:tbl>
    <w:p w:rsidR="00515748" w:rsidRDefault="00515748" w:rsidP="00515748">
      <w:pPr>
        <w:rPr>
          <w:b/>
        </w:rPr>
      </w:pPr>
    </w:p>
    <w:p w:rsidR="00515748" w:rsidRDefault="00515748" w:rsidP="00515748">
      <w:pPr>
        <w:rPr>
          <w:b/>
        </w:rPr>
      </w:pPr>
    </w:p>
    <w:p w:rsidR="00515748" w:rsidRDefault="00515748">
      <w:pPr>
        <w:rPr>
          <w:b/>
        </w:rPr>
      </w:pPr>
    </w:p>
    <w:p w:rsidR="00515748" w:rsidRDefault="00515748">
      <w:pPr>
        <w:rPr>
          <w:b/>
        </w:rPr>
      </w:pPr>
    </w:p>
    <w:p w:rsidR="00515748" w:rsidRDefault="00515748">
      <w:pPr>
        <w:rPr>
          <w:b/>
        </w:rPr>
        <w:sectPr w:rsidR="00515748" w:rsidSect="00944440">
          <w:pgSz w:w="16838" w:h="11906" w:orient="landscape"/>
          <w:pgMar w:top="1417" w:right="1417" w:bottom="1417" w:left="1417" w:header="708" w:footer="708" w:gutter="0"/>
          <w:cols w:space="708"/>
          <w:docGrid w:linePitch="360"/>
        </w:sectPr>
      </w:pPr>
    </w:p>
    <w:p w:rsidR="009C3B92" w:rsidRDefault="00515748" w:rsidP="009C3B92">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2</w:t>
      </w:r>
      <w:r w:rsidR="009C3B92" w:rsidRPr="00F302E3">
        <w:rPr>
          <w:rFonts w:asciiTheme="majorHAnsi" w:hAnsiTheme="majorHAnsi"/>
          <w:b/>
          <w:color w:val="365F91" w:themeColor="accent1" w:themeShade="BF"/>
          <w:sz w:val="28"/>
          <w:szCs w:val="28"/>
        </w:rPr>
        <w:t>. FAALİYET SONUÇLARI TABLOSU</w:t>
      </w:r>
    </w:p>
    <w:tbl>
      <w:tblPr>
        <w:tblW w:w="0" w:type="auto"/>
        <w:tblInd w:w="55" w:type="dxa"/>
        <w:tblCellMar>
          <w:left w:w="70" w:type="dxa"/>
          <w:right w:w="70" w:type="dxa"/>
        </w:tblCellMar>
        <w:tblLook w:val="04A0" w:firstRow="1" w:lastRow="0" w:firstColumn="1" w:lastColumn="0" w:noHBand="0" w:noVBand="1"/>
      </w:tblPr>
      <w:tblGrid>
        <w:gridCol w:w="887"/>
        <w:gridCol w:w="560"/>
        <w:gridCol w:w="560"/>
        <w:gridCol w:w="560"/>
        <w:gridCol w:w="560"/>
        <w:gridCol w:w="651"/>
        <w:gridCol w:w="6444"/>
        <w:gridCol w:w="966"/>
        <w:gridCol w:w="323"/>
        <w:gridCol w:w="966"/>
        <w:gridCol w:w="323"/>
        <w:gridCol w:w="966"/>
        <w:gridCol w:w="323"/>
      </w:tblGrid>
      <w:tr w:rsidR="00364A8D" w:rsidRPr="00364A8D" w:rsidTr="00364A8D">
        <w:trPr>
          <w:cantSplit/>
          <w:trHeight w:val="2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Hesap Kodu</w:t>
            </w:r>
          </w:p>
        </w:tc>
        <w:tc>
          <w:tcPr>
            <w:tcW w:w="0" w:type="auto"/>
            <w:gridSpan w:val="4"/>
            <w:tcBorders>
              <w:top w:val="single" w:sz="8" w:space="0" w:color="auto"/>
              <w:left w:val="nil"/>
              <w:bottom w:val="nil"/>
              <w:right w:val="single" w:sz="4"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Yardımcı Hesap</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Dipnot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GİDERİN TÜRÜ</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2017</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2018</w:t>
            </w:r>
          </w:p>
        </w:tc>
        <w:tc>
          <w:tcPr>
            <w:tcW w:w="0" w:type="auto"/>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2019</w:t>
            </w:r>
          </w:p>
        </w:tc>
      </w:tr>
      <w:tr w:rsidR="00364A8D" w:rsidRPr="00364A8D" w:rsidTr="00364A8D">
        <w:trPr>
          <w:cantSplit/>
          <w:trHeight w:val="2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0" w:type="auto"/>
            <w:tcBorders>
              <w:top w:val="single" w:sz="4" w:space="0" w:color="auto"/>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Kod.1</w:t>
            </w:r>
          </w:p>
        </w:tc>
        <w:tc>
          <w:tcPr>
            <w:tcW w:w="0" w:type="auto"/>
            <w:tcBorders>
              <w:top w:val="single" w:sz="4" w:space="0" w:color="auto"/>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Kod.2</w:t>
            </w:r>
          </w:p>
        </w:tc>
        <w:tc>
          <w:tcPr>
            <w:tcW w:w="0" w:type="auto"/>
            <w:tcBorders>
              <w:top w:val="single" w:sz="4" w:space="0" w:color="auto"/>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Kod.3</w:t>
            </w:r>
          </w:p>
        </w:tc>
        <w:tc>
          <w:tcPr>
            <w:tcW w:w="0" w:type="auto"/>
            <w:tcBorders>
              <w:top w:val="single" w:sz="4" w:space="0" w:color="auto"/>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Kod.4</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0" w:type="auto"/>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0" w:type="auto"/>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r>
      <w:tr w:rsidR="00364A8D" w:rsidRPr="00364A8D" w:rsidTr="00364A8D">
        <w:trPr>
          <w:cantSplit/>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GİDERLER HESABI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12.194.093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12.356.344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14.756.444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Personel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5.167.396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6.756.666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8.409.267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Memurlar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4.622.826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5.184.930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5.989.362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Temel Maaşlar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2.390.249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2.678.165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3.075.110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Temel Maaşlar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1.054.153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1.094.466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1.266.430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Taban Aylığı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1.336.096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1.583.698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1.808.679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Zamlar ve Tazminatlar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2.103.783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2.376.153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2.694.587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Zamlar ve Tazminatlar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2.103.783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2.376.153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2.694.587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Ödenekler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10.810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12.474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13.917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Ödenekler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10.810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12.474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13.917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Haklar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92.919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103.144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107.612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Haklar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92.919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103.144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107.612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Ek Çalışma Karşılıkları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25.063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14.992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98.134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Ek Çalışma Karşılıkları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25.063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14.992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98.134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Sözleşmeli Personel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544.569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565.745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997.481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Ücretler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544.569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565.745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997.481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657 S.K. 4/B Sözleşmeli Personel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31.255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35.758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42.444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Sözleşmeli Personel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513.313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529.987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955.037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İşçiler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1.005.990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1.422.423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Ücreti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773.173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1.110.553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Ücreti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773.173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1.110.553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Sosyal Hakları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85.735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111.518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Sosyal Hakları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85.735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111.518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Fazla Mesaileri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9.280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Fazla Mesaileri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9.280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Ödül ve İkramiyeleri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137.801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191.459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375 </w:t>
            </w:r>
            <w:proofErr w:type="spellStart"/>
            <w:r w:rsidRPr="00364A8D">
              <w:rPr>
                <w:rFonts w:eastAsia="Times New Roman" w:cstheme="minorHAnsi"/>
                <w:b/>
                <w:bCs/>
                <w:sz w:val="18"/>
                <w:szCs w:val="18"/>
                <w:lang w:eastAsia="tr-TR"/>
              </w:rPr>
              <w:t>S.KHK'nın</w:t>
            </w:r>
            <w:proofErr w:type="spellEnd"/>
            <w:r w:rsidRPr="00364A8D">
              <w:rPr>
                <w:rFonts w:eastAsia="Times New Roman" w:cstheme="minorHAnsi"/>
                <w:b/>
                <w:bCs/>
                <w:sz w:val="18"/>
                <w:szCs w:val="18"/>
                <w:lang w:eastAsia="tr-TR"/>
              </w:rPr>
              <w:t xml:space="preserve"> Geçici 23üncü Md. Kapsamında Sürekli İşçi Kadrolarına Geçirilen İşçilerin Ödül ve İkramiyeleri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137.801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191.459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Kurumlarına Devlet Primi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897.637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1.210.655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1.505.247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Memurlar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790.194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881.346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993.692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790.194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881.346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993.692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488.121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544.927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613.438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Sağlık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302.052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336.418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380.253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Sözleşmeli Personel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201.210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201.210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200.459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Sağlık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751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İşçiler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220.254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310.344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İşsizlik Sigortası Fonuna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19.578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27.586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İşsizlik Sigortası Fonuna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19.578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27.586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200.675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282.758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127.257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179.310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Sağlık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73.418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103.448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Mal ve Hizmet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4.490.569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3.717.360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3.640.744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Tüketime Yönelik Mal ve Malzeme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351.636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307.391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448.990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Kırtasiye ve Büro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751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1.716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Periyodik Yayın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751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1.716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Su ve Temizlik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50.210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Su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50.000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Temizlik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Enerji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280.831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292.391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430.536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Yakacak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56.212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68.000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Akaryakıt ve Yağ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33.350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37.690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28.609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Elektrik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191.268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229.701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333.927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Yiyecek, İçecek ve Yem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19.694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Yiyecek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19.694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Özel Malzeme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4.482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Laboratuvar Malzemesi ile Kimyevi ve </w:t>
            </w:r>
            <w:proofErr w:type="spellStart"/>
            <w:r w:rsidRPr="00364A8D">
              <w:rPr>
                <w:rFonts w:eastAsia="Times New Roman" w:cstheme="minorHAnsi"/>
                <w:b/>
                <w:bCs/>
                <w:sz w:val="18"/>
                <w:szCs w:val="18"/>
                <w:lang w:eastAsia="tr-TR"/>
              </w:rPr>
              <w:t>Temrinlik</w:t>
            </w:r>
            <w:proofErr w:type="spellEnd"/>
            <w:r w:rsidRPr="00364A8D">
              <w:rPr>
                <w:rFonts w:eastAsia="Times New Roman" w:cstheme="minorHAnsi"/>
                <w:b/>
                <w:bCs/>
                <w:sz w:val="18"/>
                <w:szCs w:val="18"/>
                <w:lang w:eastAsia="tr-TR"/>
              </w:rPr>
              <w:t xml:space="preserve"> Malzeme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4.482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Tüketim Mal ve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Bahçe Malzeme Alımları ile Yapım ve Bakım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Tüketim Mal ve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Yolluklar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60.178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19.256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38.674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Yurtiçi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15.075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6.423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5.469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Yurtiçi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15.075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6.423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5.469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Yurtiçi Sürekli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5.299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3.070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10.627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Yurtiçi Sürekli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5.299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3.070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10.627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Yurtdışı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39.703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9.761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22.577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Yurtdışı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39.703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9.761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22.577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Görev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2.419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12.157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2.239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Yasal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2.149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Mahkeme Harç ve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183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2.149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Yasal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1.137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Ödenecek Vergi, Resim, Harçlar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1.467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1.783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İşletme Ruhsatı Ödemeleri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623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750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Vergi, Resim ve Harçlar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Görev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8.540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375 sayılı KHK Kapsamında Yüklenicilere Yapılan Tazminat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8.540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3.954.818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3.249.340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3.021.697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Müşavir Firma ve Kişilere Ödemeler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1.637.220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520.427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Müteahhitlik Hizmetleri (Temizlik Hizmet İhaleleri </w:t>
            </w:r>
            <w:proofErr w:type="gramStart"/>
            <w:r w:rsidRPr="00364A8D">
              <w:rPr>
                <w:rFonts w:eastAsia="Times New Roman" w:cstheme="minorHAnsi"/>
                <w:b/>
                <w:bCs/>
                <w:sz w:val="18"/>
                <w:szCs w:val="18"/>
                <w:lang w:eastAsia="tr-TR"/>
              </w:rPr>
              <w:t>Dahil</w:t>
            </w:r>
            <w:proofErr w:type="gramEnd"/>
            <w:r w:rsidRPr="00364A8D">
              <w:rPr>
                <w:rFonts w:eastAsia="Times New Roman" w:cstheme="minorHAnsi"/>
                <w:b/>
                <w:bCs/>
                <w:sz w:val="18"/>
                <w:szCs w:val="18"/>
                <w:lang w:eastAsia="tr-TR"/>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40.636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57.204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Temizlik Hizmet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1.224.691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319.273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Özel Güvenlik Hizmeti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371.892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143.949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Haberleşme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23.965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23.774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33.539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Posta ve Telgraf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4.657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Telefon Abonelik ve Kullanım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14.352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12.119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9.932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Bilgiye Abonelik Giderleri </w:t>
            </w:r>
            <w:proofErr w:type="gramStart"/>
            <w:r w:rsidRPr="00364A8D">
              <w:rPr>
                <w:rFonts w:eastAsia="Times New Roman" w:cstheme="minorHAnsi"/>
                <w:b/>
                <w:bCs/>
                <w:sz w:val="18"/>
                <w:szCs w:val="18"/>
                <w:lang w:eastAsia="tr-TR"/>
              </w:rPr>
              <w:t>(</w:t>
            </w:r>
            <w:proofErr w:type="gramEnd"/>
            <w:r w:rsidRPr="00364A8D">
              <w:rPr>
                <w:rFonts w:eastAsia="Times New Roman" w:cstheme="minorHAnsi"/>
                <w:b/>
                <w:bCs/>
                <w:sz w:val="18"/>
                <w:szCs w:val="18"/>
                <w:lang w:eastAsia="tr-TR"/>
              </w:rPr>
              <w:t>İnternet abonelik ücretleri dahi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4.956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11.455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23.006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1.194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3.573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Yolcu 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1.129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1.283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Yük 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1.941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Geçiş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Tarifeye Bağlı Ödemeler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8.003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8.990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7.607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İlan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4.453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5.346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3.563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Sigorta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3.550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3.643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4.044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Kiralar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2.272.145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2.660.373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2.904.308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Taşıt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36.674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49.357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50.038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Hizmet Binası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1.468.430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1.638.293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1.913.257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Lojman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49.588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73.230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51.811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Personel Servis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717.451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899.491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889.200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12.289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34.565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69.749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Kurslara Katılma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4.170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1.770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9.720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Binaların İşletme Giderlerine Katılım Payı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4.140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5.600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6.651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3.979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27.195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53.378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Temsil ve Tanıtma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51.066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31.824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Temsil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50.178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31.824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Temsil, Ağırlama, Tören, Fuar, Organizasyon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50.178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31.824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Tanıtma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Tanıtma, Ağırlama, Tören, Fuar, Organizasyon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888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Menkul Mal, </w:t>
            </w:r>
            <w:proofErr w:type="spellStart"/>
            <w:r w:rsidRPr="00364A8D">
              <w:rPr>
                <w:rFonts w:eastAsia="Times New Roman" w:cstheme="minorHAnsi"/>
                <w:b/>
                <w:bCs/>
                <w:sz w:val="18"/>
                <w:szCs w:val="18"/>
                <w:lang w:eastAsia="tr-TR"/>
              </w:rPr>
              <w:t>Gayrimaddi</w:t>
            </w:r>
            <w:proofErr w:type="spellEnd"/>
            <w:r w:rsidRPr="00364A8D">
              <w:rPr>
                <w:rFonts w:eastAsia="Times New Roman" w:cstheme="minorHAnsi"/>
                <w:b/>
                <w:bCs/>
                <w:sz w:val="18"/>
                <w:szCs w:val="18"/>
                <w:lang w:eastAsia="tr-TR"/>
              </w:rPr>
              <w:t xml:space="preserve"> Hak Alım,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57.548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72.451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58.152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Gayri Maddi Hak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1.286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33.028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6.168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Bilgisayar Yazılım Alımları ve Yapımları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365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23.547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Gayri Maddi Hak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9.481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5.109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56.262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39.422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51.984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Makine Teçhizat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49.539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26.697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47.711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Taşıt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6.722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12.607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4.272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Gayrimenkul Mal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13.001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25.578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39.164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Hizmet Binası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13.001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25.578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39.164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Büro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9.656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21.369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25.783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Hizmet Binası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3.345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4.209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13.381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Cari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818.669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Görev Zararları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771.157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Kurumlarına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771.157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Sosyal Güvenlik Kurumlarına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771.157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Kar Amacı Gütmeyen Kuruluşlara Yapılan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47.512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Kar Amacı Gütmeyen Kuruluşlara Yapılan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47.512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Memurların Öğle Yemeğine Yardım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47.512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812.210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226.804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266.134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Maddi Duran Varlıklar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687.228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159.249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205.014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Binaların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299.151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Binaların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299.151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Tesis, Makine ve Cihazların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37.520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23.982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1.188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Tesis, Makine ve Cihazların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37.520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23.982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1.188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Taşıtların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156.476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Taşıtların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156.476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Demirbaşların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194.079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126.011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194.569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Demirbaşların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194.079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126.011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194.569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Maddi Olmayan Duran Varlıklar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61.120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Hakların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61.120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Hakların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61.120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46</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İlk Madde ve Malzeme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96.248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95.856</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116.380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26.143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26.143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26.143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5.753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5.753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5.753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92</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Tıbbi ve </w:t>
            </w:r>
            <w:proofErr w:type="spellStart"/>
            <w:r w:rsidRPr="00364A8D">
              <w:rPr>
                <w:rFonts w:eastAsia="Times New Roman" w:cstheme="minorHAnsi"/>
                <w:b/>
                <w:bCs/>
                <w:sz w:val="18"/>
                <w:szCs w:val="18"/>
                <w:lang w:eastAsia="tr-TR"/>
              </w:rPr>
              <w:t>Laboratuar</w:t>
            </w:r>
            <w:proofErr w:type="spellEnd"/>
            <w:r w:rsidRPr="00364A8D">
              <w:rPr>
                <w:rFonts w:eastAsia="Times New Roman" w:cstheme="minorHAnsi"/>
                <w:b/>
                <w:bCs/>
                <w:sz w:val="18"/>
                <w:szCs w:val="18"/>
                <w:lang w:eastAsia="tr-TR"/>
              </w:rPr>
              <w:t xml:space="preserve"> Sarf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Tıbbi ve </w:t>
            </w:r>
            <w:proofErr w:type="spellStart"/>
            <w:r w:rsidRPr="00364A8D">
              <w:rPr>
                <w:rFonts w:eastAsia="Times New Roman" w:cstheme="minorHAnsi"/>
                <w:b/>
                <w:bCs/>
                <w:sz w:val="18"/>
                <w:szCs w:val="18"/>
                <w:lang w:eastAsia="tr-TR"/>
              </w:rPr>
              <w:t>Laboratuar</w:t>
            </w:r>
            <w:proofErr w:type="spellEnd"/>
            <w:r w:rsidRPr="00364A8D">
              <w:rPr>
                <w:rFonts w:eastAsia="Times New Roman" w:cstheme="minorHAnsi"/>
                <w:b/>
                <w:bCs/>
                <w:sz w:val="18"/>
                <w:szCs w:val="18"/>
                <w:lang w:eastAsia="tr-TR"/>
              </w:rPr>
              <w:t xml:space="preserve"> Sarf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Tıbbi ve </w:t>
            </w:r>
            <w:proofErr w:type="spellStart"/>
            <w:r w:rsidRPr="00364A8D">
              <w:rPr>
                <w:rFonts w:eastAsia="Times New Roman" w:cstheme="minorHAnsi"/>
                <w:b/>
                <w:bCs/>
                <w:sz w:val="18"/>
                <w:szCs w:val="18"/>
                <w:lang w:eastAsia="tr-TR"/>
              </w:rPr>
              <w:t>Laboratuar</w:t>
            </w:r>
            <w:proofErr w:type="spellEnd"/>
            <w:r w:rsidRPr="00364A8D">
              <w:rPr>
                <w:rFonts w:eastAsia="Times New Roman" w:cstheme="minorHAnsi"/>
                <w:b/>
                <w:bCs/>
                <w:sz w:val="18"/>
                <w:szCs w:val="18"/>
                <w:lang w:eastAsia="tr-TR"/>
              </w:rPr>
              <w:t xml:space="preserve"> Sarf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26.517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26.517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26.517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17.605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17.605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17.605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58</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384</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12.745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12.745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12.745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4.048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4.048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4.048</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15.620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15.620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15.620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01</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6.285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6.285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6.285</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54</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59</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89</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Yukarıda Tanımlanmayan 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0" w:type="auto"/>
            <w:tcBorders>
              <w:top w:val="nil"/>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nil"/>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Yukarıda Tanımlanmayan Diğer Giderler</w:t>
            </w:r>
          </w:p>
        </w:tc>
        <w:tc>
          <w:tcPr>
            <w:tcW w:w="0" w:type="auto"/>
            <w:tcBorders>
              <w:top w:val="nil"/>
              <w:left w:val="single" w:sz="4" w:space="0" w:color="auto"/>
              <w:bottom w:val="nil"/>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03</w:t>
            </w:r>
          </w:p>
        </w:tc>
      </w:tr>
      <w:tr w:rsidR="00364A8D" w:rsidRPr="00364A8D" w:rsidTr="00364A8D">
        <w:trPr>
          <w:cantSplit/>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0" w:type="auto"/>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Yukarıda Tanımlanmayan Diğer Giderler</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03</w:t>
            </w:r>
          </w:p>
        </w:tc>
      </w:tr>
      <w:tr w:rsidR="00364A8D" w:rsidRPr="00364A8D" w:rsidTr="00364A8D">
        <w:trPr>
          <w:cantSplit/>
          <w:trHeight w:val="20"/>
        </w:trPr>
        <w:tc>
          <w:tcPr>
            <w:tcW w:w="0" w:type="auto"/>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GİDERLER TOPLAMI (A) </w:t>
            </w:r>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12.194.093</w:t>
            </w:r>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66</w:t>
            </w:r>
          </w:p>
        </w:tc>
        <w:tc>
          <w:tcPr>
            <w:tcW w:w="0" w:type="auto"/>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12.356.344</w:t>
            </w:r>
          </w:p>
        </w:tc>
        <w:tc>
          <w:tcPr>
            <w:tcW w:w="0" w:type="auto"/>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56</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14.756.444</w:t>
            </w:r>
          </w:p>
        </w:tc>
        <w:tc>
          <w:tcPr>
            <w:tcW w:w="0" w:type="auto"/>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34</w:t>
            </w:r>
          </w:p>
        </w:tc>
      </w:tr>
    </w:tbl>
    <w:p w:rsidR="009C3B92" w:rsidRDefault="009C3B92">
      <w:pPr>
        <w:rPr>
          <w:b/>
        </w:rPr>
      </w:pPr>
    </w:p>
    <w:tbl>
      <w:tblPr>
        <w:tblW w:w="5000" w:type="pct"/>
        <w:tblCellMar>
          <w:left w:w="70" w:type="dxa"/>
          <w:right w:w="70" w:type="dxa"/>
        </w:tblCellMar>
        <w:tblLook w:val="04A0" w:firstRow="1" w:lastRow="0" w:firstColumn="1" w:lastColumn="0" w:noHBand="0" w:noVBand="1"/>
      </w:tblPr>
      <w:tblGrid>
        <w:gridCol w:w="1164"/>
        <w:gridCol w:w="632"/>
        <w:gridCol w:w="632"/>
        <w:gridCol w:w="631"/>
        <w:gridCol w:w="636"/>
        <w:gridCol w:w="735"/>
        <w:gridCol w:w="5352"/>
        <w:gridCol w:w="1089"/>
        <w:gridCol w:w="365"/>
        <w:gridCol w:w="1089"/>
        <w:gridCol w:w="365"/>
        <w:gridCol w:w="1089"/>
        <w:gridCol w:w="365"/>
      </w:tblGrid>
      <w:tr w:rsidR="00364A8D" w:rsidRPr="00364A8D" w:rsidTr="002B6B93">
        <w:trPr>
          <w:cantSplit/>
          <w:trHeight w:val="20"/>
        </w:trPr>
        <w:tc>
          <w:tcPr>
            <w:tcW w:w="411"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Hesap Kodu</w:t>
            </w:r>
          </w:p>
        </w:tc>
        <w:tc>
          <w:tcPr>
            <w:tcW w:w="894" w:type="pct"/>
            <w:gridSpan w:val="4"/>
            <w:tcBorders>
              <w:top w:val="single" w:sz="8" w:space="0" w:color="auto"/>
              <w:left w:val="nil"/>
              <w:bottom w:val="nil"/>
              <w:right w:val="single" w:sz="4"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xml:space="preserve">Yardımcı </w:t>
            </w:r>
            <w:proofErr w:type="spellStart"/>
            <w:r w:rsidRPr="00364A8D">
              <w:rPr>
                <w:rFonts w:eastAsia="Times New Roman" w:cstheme="minorHAnsi"/>
                <w:b/>
                <w:bCs/>
                <w:sz w:val="18"/>
                <w:szCs w:val="18"/>
                <w:lang w:eastAsia="tr-TR"/>
              </w:rPr>
              <w:t>Hes</w:t>
            </w:r>
            <w:proofErr w:type="spellEnd"/>
            <w:r w:rsidRPr="00364A8D">
              <w:rPr>
                <w:rFonts w:eastAsia="Times New Roman" w:cstheme="minorHAnsi"/>
                <w:b/>
                <w:bCs/>
                <w:sz w:val="18"/>
                <w:szCs w:val="18"/>
                <w:lang w:eastAsia="tr-TR"/>
              </w:rPr>
              <w:t>.</w:t>
            </w:r>
          </w:p>
        </w:tc>
        <w:tc>
          <w:tcPr>
            <w:tcW w:w="26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Dipnot</w:t>
            </w:r>
          </w:p>
        </w:tc>
        <w:tc>
          <w:tcPr>
            <w:tcW w:w="189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GELİRİN TÜRÜ</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2017</w:t>
            </w:r>
          </w:p>
        </w:tc>
        <w:tc>
          <w:tcPr>
            <w:tcW w:w="129" w:type="pct"/>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514"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2018</w:t>
            </w:r>
          </w:p>
        </w:tc>
        <w:tc>
          <w:tcPr>
            <w:tcW w:w="514" w:type="pct"/>
            <w:gridSpan w:val="2"/>
            <w:tcBorders>
              <w:top w:val="single" w:sz="8" w:space="0" w:color="auto"/>
              <w:left w:val="nil"/>
              <w:bottom w:val="single" w:sz="4" w:space="0" w:color="auto"/>
              <w:right w:val="single" w:sz="8" w:space="0" w:color="000000"/>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2019</w:t>
            </w:r>
          </w:p>
        </w:tc>
      </w:tr>
      <w:tr w:rsidR="00364A8D" w:rsidRPr="00364A8D" w:rsidTr="002B6B93">
        <w:trPr>
          <w:cantSplit/>
          <w:trHeight w:val="20"/>
        </w:trPr>
        <w:tc>
          <w:tcPr>
            <w:tcW w:w="411" w:type="pct"/>
            <w:vMerge/>
            <w:tcBorders>
              <w:top w:val="single" w:sz="8" w:space="0" w:color="auto"/>
              <w:left w:val="single" w:sz="8"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223" w:type="pct"/>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Kod.1</w:t>
            </w:r>
          </w:p>
        </w:tc>
        <w:tc>
          <w:tcPr>
            <w:tcW w:w="223" w:type="pct"/>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Kod.2</w:t>
            </w:r>
          </w:p>
        </w:tc>
        <w:tc>
          <w:tcPr>
            <w:tcW w:w="223" w:type="pct"/>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Kod.3</w:t>
            </w:r>
          </w:p>
        </w:tc>
        <w:tc>
          <w:tcPr>
            <w:tcW w:w="223" w:type="pct"/>
            <w:tcBorders>
              <w:top w:val="single" w:sz="4" w:space="0" w:color="auto"/>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Kod.4</w:t>
            </w:r>
          </w:p>
        </w:tc>
        <w:tc>
          <w:tcPr>
            <w:tcW w:w="260" w:type="pct"/>
            <w:vMerge/>
            <w:tcBorders>
              <w:top w:val="single" w:sz="8" w:space="0" w:color="auto"/>
              <w:left w:val="single" w:sz="4"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1892" w:type="pct"/>
            <w:vMerge/>
            <w:tcBorders>
              <w:top w:val="single" w:sz="8" w:space="0" w:color="auto"/>
              <w:left w:val="single" w:sz="4" w:space="0" w:color="auto"/>
              <w:bottom w:val="single" w:sz="8" w:space="0" w:color="000000"/>
              <w:right w:val="single" w:sz="4" w:space="0" w:color="auto"/>
            </w:tcBorders>
            <w:vAlign w:val="center"/>
            <w:hideMark/>
          </w:tcPr>
          <w:p w:rsidR="00364A8D" w:rsidRPr="00364A8D" w:rsidRDefault="00364A8D" w:rsidP="00364A8D">
            <w:pPr>
              <w:spacing w:after="0" w:line="240" w:lineRule="auto"/>
              <w:rPr>
                <w:rFonts w:eastAsia="Times New Roman" w:cstheme="minorHAnsi"/>
                <w:b/>
                <w:bCs/>
                <w:sz w:val="18"/>
                <w:szCs w:val="18"/>
                <w:lang w:eastAsia="tr-TR"/>
              </w:rPr>
            </w:pPr>
          </w:p>
        </w:tc>
        <w:tc>
          <w:tcPr>
            <w:tcW w:w="385" w:type="pct"/>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129" w:type="pct"/>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c>
          <w:tcPr>
            <w:tcW w:w="385" w:type="pct"/>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129" w:type="pct"/>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c>
          <w:tcPr>
            <w:tcW w:w="385" w:type="pct"/>
            <w:tcBorders>
              <w:top w:val="nil"/>
              <w:left w:val="single" w:sz="4" w:space="0" w:color="auto"/>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TL</w:t>
            </w:r>
          </w:p>
        </w:tc>
        <w:tc>
          <w:tcPr>
            <w:tcW w:w="129" w:type="pct"/>
            <w:tcBorders>
              <w:top w:val="nil"/>
              <w:left w:val="nil"/>
              <w:bottom w:val="single" w:sz="8" w:space="0" w:color="auto"/>
              <w:right w:val="single" w:sz="8"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proofErr w:type="spellStart"/>
            <w:r w:rsidRPr="00364A8D">
              <w:rPr>
                <w:rFonts w:eastAsia="Times New Roman" w:cstheme="minorHAnsi"/>
                <w:b/>
                <w:bCs/>
                <w:sz w:val="18"/>
                <w:szCs w:val="18"/>
                <w:lang w:eastAsia="tr-TR"/>
              </w:rPr>
              <w:t>Kr</w:t>
            </w:r>
            <w:proofErr w:type="spellEnd"/>
          </w:p>
        </w:tc>
      </w:tr>
      <w:tr w:rsidR="00364A8D" w:rsidRPr="00364A8D" w:rsidTr="002B6B93">
        <w:trPr>
          <w:cantSplit/>
          <w:trHeight w:val="20"/>
        </w:trPr>
        <w:tc>
          <w:tcPr>
            <w:tcW w:w="411" w:type="pct"/>
            <w:tcBorders>
              <w:top w:val="nil"/>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GELİRLER HESABI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11.635.986</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97</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12.418.947</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13.912.304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44</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Teşebbüs ve Mülkiyet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21.290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28</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12.852</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9.777</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Mal ve Hizmet Satış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13.800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Mal Satış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13.800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Şartname, Basılı Evrak, Form Satış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99</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Diğer Mal Satış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13.700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Kira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7.490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28</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12.852</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9.777</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60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06</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Taşınmaz Kiraları</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7.490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28</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12.852</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9.777</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03</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Lojman Kira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7.490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28</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12.852</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9.777</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60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Alınan Bağış ve Yardımlar ile Özel Gelirler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11.605.000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12.391.820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13.879.000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Merkezi Yönetim Bütçesine </w:t>
            </w:r>
            <w:proofErr w:type="gramStart"/>
            <w:r w:rsidRPr="00364A8D">
              <w:rPr>
                <w:rFonts w:eastAsia="Times New Roman" w:cstheme="minorHAnsi"/>
                <w:b/>
                <w:bCs/>
                <w:sz w:val="18"/>
                <w:szCs w:val="18"/>
                <w:lang w:eastAsia="tr-TR"/>
              </w:rPr>
              <w:t>Dahil</w:t>
            </w:r>
            <w:proofErr w:type="gramEnd"/>
            <w:r w:rsidRPr="00364A8D">
              <w:rPr>
                <w:rFonts w:eastAsia="Times New Roman" w:cstheme="minorHAnsi"/>
                <w:b/>
                <w:bCs/>
                <w:sz w:val="18"/>
                <w:szCs w:val="18"/>
                <w:lang w:eastAsia="tr-TR"/>
              </w:rPr>
              <w:t xml:space="preserve"> İdarelerden Alınan Bağış ve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11.605.000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12.391.820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13.879.000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Cari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11.150.000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12.013.000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13.579.000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Hazine Yardımı</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11.150.000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12.013.000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13.579.000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Sermaye</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455.000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378.820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300.000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04</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Hazine Yardımı</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455.000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378.820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300.000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Gelirler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9.696</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69</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9.490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12</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23.526</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84</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Faiz Gelirleri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326</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76</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8</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21</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Faizler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326</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76</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21</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Kişilerden Alacaklar Faizleri</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326</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76</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8</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21</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Çeşitli Gelirler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9.369</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93</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9.481</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91</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23.526</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84</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lastRenderedPageBreak/>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Diğer Çeşitli Gelirler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9.369</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93</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9.481</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91</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23.526</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84</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İrat Kaydedilecek Nakdi Teminatlar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681</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06</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 xml:space="preserve">Kişilerden Alacaklar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4.218</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03</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7.336</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27</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22.275</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34</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09</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01</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99</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 xml:space="preserve">Yukarıda Tanımlanamayan Diğer </w:t>
            </w:r>
            <w:proofErr w:type="spellStart"/>
            <w:r w:rsidRPr="00364A8D">
              <w:rPr>
                <w:rFonts w:eastAsia="Times New Roman" w:cstheme="minorHAnsi"/>
                <w:sz w:val="18"/>
                <w:szCs w:val="18"/>
                <w:lang w:eastAsia="tr-TR"/>
              </w:rPr>
              <w:t>Çeştli</w:t>
            </w:r>
            <w:proofErr w:type="spellEnd"/>
            <w:r w:rsidRPr="00364A8D">
              <w:rPr>
                <w:rFonts w:eastAsia="Times New Roman" w:cstheme="minorHAnsi"/>
                <w:sz w:val="18"/>
                <w:szCs w:val="18"/>
                <w:lang w:eastAsia="tr-TR"/>
              </w:rPr>
              <w:t xml:space="preserve"> Gelirler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5.151</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90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1.464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44</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1.251</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50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Kamu </w:t>
            </w:r>
            <w:proofErr w:type="spellStart"/>
            <w:r w:rsidRPr="00364A8D">
              <w:rPr>
                <w:rFonts w:eastAsia="Times New Roman" w:cstheme="minorHAnsi"/>
                <w:b/>
                <w:bCs/>
                <w:sz w:val="18"/>
                <w:szCs w:val="18"/>
                <w:lang w:eastAsia="tr-TR"/>
              </w:rPr>
              <w:t>İd</w:t>
            </w:r>
            <w:proofErr w:type="spellEnd"/>
            <w:r w:rsidRPr="00364A8D">
              <w:rPr>
                <w:rFonts w:eastAsia="Times New Roman" w:cstheme="minorHAnsi"/>
                <w:b/>
                <w:bCs/>
                <w:sz w:val="18"/>
                <w:szCs w:val="18"/>
                <w:lang w:eastAsia="tr-TR"/>
              </w:rPr>
              <w:t xml:space="preserve"> Bedelsiz Olarak Al Mali Ol Var El Edilen Gel</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4.784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 xml:space="preserve">Öz </w:t>
            </w:r>
            <w:proofErr w:type="spellStart"/>
            <w:r w:rsidRPr="00364A8D">
              <w:rPr>
                <w:rFonts w:eastAsia="Times New Roman" w:cstheme="minorHAnsi"/>
                <w:b/>
                <w:bCs/>
                <w:sz w:val="18"/>
                <w:szCs w:val="18"/>
                <w:lang w:eastAsia="tr-TR"/>
              </w:rPr>
              <w:t>Büt</w:t>
            </w:r>
            <w:proofErr w:type="spellEnd"/>
            <w:r w:rsidRPr="00364A8D">
              <w:rPr>
                <w:rFonts w:eastAsia="Times New Roman" w:cstheme="minorHAnsi"/>
                <w:b/>
                <w:bCs/>
                <w:sz w:val="18"/>
                <w:szCs w:val="18"/>
                <w:lang w:eastAsia="tr-TR"/>
              </w:rPr>
              <w:t xml:space="preserve"> Kap Kamu </w:t>
            </w:r>
            <w:proofErr w:type="spellStart"/>
            <w:r w:rsidRPr="00364A8D">
              <w:rPr>
                <w:rFonts w:eastAsia="Times New Roman" w:cstheme="minorHAnsi"/>
                <w:b/>
                <w:bCs/>
                <w:sz w:val="18"/>
                <w:szCs w:val="18"/>
                <w:lang w:eastAsia="tr-TR"/>
              </w:rPr>
              <w:t>İd</w:t>
            </w:r>
            <w:proofErr w:type="spellEnd"/>
            <w:r w:rsidRPr="00364A8D">
              <w:rPr>
                <w:rFonts w:eastAsia="Times New Roman" w:cstheme="minorHAnsi"/>
                <w:b/>
                <w:bCs/>
                <w:sz w:val="18"/>
                <w:szCs w:val="18"/>
                <w:lang w:eastAsia="tr-TR"/>
              </w:rPr>
              <w:t xml:space="preserve"> Bedelsiz Ol Al Mali Olmayan Var El </w:t>
            </w:r>
            <w:proofErr w:type="spellStart"/>
            <w:r w:rsidRPr="00364A8D">
              <w:rPr>
                <w:rFonts w:eastAsia="Times New Roman" w:cstheme="minorHAnsi"/>
                <w:b/>
                <w:bCs/>
                <w:sz w:val="18"/>
                <w:szCs w:val="18"/>
                <w:lang w:eastAsia="tr-TR"/>
              </w:rPr>
              <w:t>Ed</w:t>
            </w:r>
            <w:proofErr w:type="spellEnd"/>
            <w:r w:rsidRPr="00364A8D">
              <w:rPr>
                <w:rFonts w:eastAsia="Times New Roman" w:cstheme="minorHAnsi"/>
                <w:b/>
                <w:bCs/>
                <w:sz w:val="18"/>
                <w:szCs w:val="18"/>
                <w:lang w:eastAsia="tr-TR"/>
              </w:rPr>
              <w:t xml:space="preserve"> Gel</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4.784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90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b/>
                <w:bCs/>
                <w:sz w:val="18"/>
                <w:szCs w:val="18"/>
                <w:lang w:eastAsia="tr-TR"/>
              </w:rPr>
            </w:pPr>
            <w:r w:rsidRPr="00364A8D">
              <w:rPr>
                <w:rFonts w:eastAsia="Times New Roman" w:cstheme="minorHAnsi"/>
                <w:b/>
                <w:bCs/>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07</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Bedelsiz Olarak Alınan Demirbaşlar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4.784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4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600</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25</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02</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07</w:t>
            </w:r>
          </w:p>
        </w:tc>
        <w:tc>
          <w:tcPr>
            <w:tcW w:w="223"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260"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 </w:t>
            </w:r>
          </w:p>
        </w:tc>
        <w:tc>
          <w:tcPr>
            <w:tcW w:w="1892" w:type="pct"/>
            <w:tcBorders>
              <w:top w:val="nil"/>
              <w:left w:val="nil"/>
              <w:bottom w:val="single" w:sz="4" w:space="0" w:color="auto"/>
              <w:right w:val="nil"/>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Bedelsiz Olarak Alınan Demirbaşlar</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sz w:val="18"/>
                <w:szCs w:val="18"/>
                <w:lang w:eastAsia="tr-TR"/>
              </w:rPr>
            </w:pPr>
            <w:r w:rsidRPr="00364A8D">
              <w:rPr>
                <w:rFonts w:eastAsia="Times New Roman" w:cstheme="minorHAnsi"/>
                <w:sz w:val="18"/>
                <w:szCs w:val="18"/>
                <w:lang w:eastAsia="tr-TR"/>
              </w:rPr>
              <w:t>00</w:t>
            </w:r>
          </w:p>
        </w:tc>
        <w:tc>
          <w:tcPr>
            <w:tcW w:w="385" w:type="pct"/>
            <w:tcBorders>
              <w:top w:val="nil"/>
              <w:left w:val="nil"/>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4.784</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90</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364A8D" w:rsidRPr="00364A8D" w:rsidRDefault="00364A8D" w:rsidP="00364A8D">
            <w:pPr>
              <w:spacing w:after="0" w:line="240" w:lineRule="auto"/>
              <w:jc w:val="right"/>
              <w:rPr>
                <w:rFonts w:eastAsia="Times New Roman" w:cstheme="minorHAnsi"/>
                <w:sz w:val="18"/>
                <w:szCs w:val="18"/>
                <w:lang w:eastAsia="tr-TR"/>
              </w:rPr>
            </w:pPr>
            <w:r w:rsidRPr="00364A8D">
              <w:rPr>
                <w:rFonts w:eastAsia="Times New Roman" w:cstheme="minorHAnsi"/>
                <w:sz w:val="18"/>
                <w:szCs w:val="18"/>
                <w:lang w:eastAsia="tr-TR"/>
              </w:rPr>
              <w:t>0</w:t>
            </w:r>
          </w:p>
        </w:tc>
        <w:tc>
          <w:tcPr>
            <w:tcW w:w="129" w:type="pct"/>
            <w:tcBorders>
              <w:top w:val="nil"/>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sz w:val="18"/>
                <w:szCs w:val="18"/>
                <w:lang w:eastAsia="tr-TR"/>
              </w:rPr>
            </w:pPr>
            <w:r w:rsidRPr="00364A8D">
              <w:rPr>
                <w:rFonts w:eastAsia="Times New Roman" w:cstheme="minorHAnsi"/>
                <w:sz w:val="18"/>
                <w:szCs w:val="18"/>
                <w:lang w:eastAsia="tr-TR"/>
              </w:rPr>
              <w:t>00</w:t>
            </w:r>
          </w:p>
        </w:tc>
      </w:tr>
      <w:tr w:rsidR="00364A8D" w:rsidRPr="00364A8D" w:rsidTr="002B6B93">
        <w:trPr>
          <w:cantSplit/>
          <w:trHeight w:val="20"/>
        </w:trPr>
        <w:tc>
          <w:tcPr>
            <w:tcW w:w="3457" w:type="pct"/>
            <w:gridSpan w:val="7"/>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GELİRLER TOPLAMI (B)</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2B6B93" w:rsidP="00364A8D">
            <w:pPr>
              <w:spacing w:after="0" w:line="240" w:lineRule="auto"/>
              <w:jc w:val="right"/>
              <w:rPr>
                <w:rFonts w:eastAsia="Times New Roman" w:cstheme="minorHAnsi"/>
                <w:b/>
                <w:bCs/>
                <w:sz w:val="18"/>
                <w:szCs w:val="18"/>
                <w:lang w:eastAsia="tr-TR"/>
              </w:rPr>
            </w:pPr>
            <w:r>
              <w:rPr>
                <w:rFonts w:eastAsia="Times New Roman" w:cstheme="minorHAnsi"/>
                <w:b/>
                <w:bCs/>
                <w:sz w:val="18"/>
                <w:szCs w:val="18"/>
                <w:lang w:eastAsia="tr-TR"/>
              </w:rPr>
              <w:t>11.635.986</w:t>
            </w:r>
          </w:p>
        </w:tc>
        <w:tc>
          <w:tcPr>
            <w:tcW w:w="129" w:type="pct"/>
            <w:tcBorders>
              <w:top w:val="nil"/>
              <w:left w:val="nil"/>
              <w:bottom w:val="single" w:sz="8" w:space="0" w:color="auto"/>
              <w:right w:val="single" w:sz="4" w:space="0" w:color="auto"/>
            </w:tcBorders>
            <w:shd w:val="clear" w:color="auto" w:fill="auto"/>
            <w:noWrap/>
            <w:vAlign w:val="center"/>
            <w:hideMark/>
          </w:tcPr>
          <w:p w:rsidR="00364A8D" w:rsidRPr="00364A8D" w:rsidRDefault="00364A8D" w:rsidP="00364A8D">
            <w:pPr>
              <w:spacing w:after="0" w:line="240" w:lineRule="auto"/>
              <w:jc w:val="center"/>
              <w:rPr>
                <w:rFonts w:eastAsia="Times New Roman" w:cstheme="minorHAnsi"/>
                <w:b/>
                <w:bCs/>
                <w:sz w:val="18"/>
                <w:szCs w:val="18"/>
                <w:lang w:eastAsia="tr-TR"/>
              </w:rPr>
            </w:pPr>
            <w:r w:rsidRPr="00364A8D">
              <w:rPr>
                <w:rFonts w:eastAsia="Times New Roman" w:cstheme="minorHAnsi"/>
                <w:b/>
                <w:bCs/>
                <w:sz w:val="18"/>
                <w:szCs w:val="18"/>
                <w:lang w:eastAsia="tr-TR"/>
              </w:rPr>
              <w:t>97</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364A8D" w:rsidRPr="00364A8D" w:rsidRDefault="002B6B93" w:rsidP="00364A8D">
            <w:pPr>
              <w:spacing w:after="0" w:line="240" w:lineRule="auto"/>
              <w:jc w:val="right"/>
              <w:rPr>
                <w:rFonts w:eastAsia="Times New Roman" w:cstheme="minorHAnsi"/>
                <w:b/>
                <w:bCs/>
                <w:sz w:val="18"/>
                <w:szCs w:val="18"/>
                <w:lang w:eastAsia="tr-TR"/>
              </w:rPr>
            </w:pPr>
            <w:r>
              <w:rPr>
                <w:rFonts w:eastAsia="Times New Roman" w:cstheme="minorHAnsi"/>
                <w:b/>
                <w:bCs/>
                <w:sz w:val="18"/>
                <w:szCs w:val="18"/>
                <w:lang w:eastAsia="tr-TR"/>
              </w:rPr>
              <w:t>12.418.947</w:t>
            </w:r>
          </w:p>
        </w:tc>
        <w:tc>
          <w:tcPr>
            <w:tcW w:w="129" w:type="pct"/>
            <w:tcBorders>
              <w:top w:val="single" w:sz="8" w:space="0" w:color="auto"/>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02</w:t>
            </w:r>
          </w:p>
        </w:tc>
        <w:tc>
          <w:tcPr>
            <w:tcW w:w="38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64A8D" w:rsidRPr="00364A8D" w:rsidRDefault="002B6B93" w:rsidP="00364A8D">
            <w:pPr>
              <w:spacing w:after="0" w:line="240" w:lineRule="auto"/>
              <w:jc w:val="right"/>
              <w:rPr>
                <w:rFonts w:eastAsia="Times New Roman" w:cstheme="minorHAnsi"/>
                <w:b/>
                <w:bCs/>
                <w:sz w:val="18"/>
                <w:szCs w:val="18"/>
                <w:lang w:eastAsia="tr-TR"/>
              </w:rPr>
            </w:pPr>
            <w:r>
              <w:rPr>
                <w:rFonts w:eastAsia="Times New Roman" w:cstheme="minorHAnsi"/>
                <w:b/>
                <w:bCs/>
                <w:sz w:val="18"/>
                <w:szCs w:val="18"/>
                <w:lang w:eastAsia="tr-TR"/>
              </w:rPr>
              <w:t>13.912.</w:t>
            </w:r>
            <w:r w:rsidR="005D23C9">
              <w:rPr>
                <w:rFonts w:eastAsia="Times New Roman" w:cstheme="minorHAnsi"/>
                <w:b/>
                <w:bCs/>
                <w:sz w:val="18"/>
                <w:szCs w:val="18"/>
                <w:lang w:eastAsia="tr-TR"/>
              </w:rPr>
              <w:t>304</w:t>
            </w:r>
          </w:p>
        </w:tc>
        <w:tc>
          <w:tcPr>
            <w:tcW w:w="129" w:type="pct"/>
            <w:tcBorders>
              <w:top w:val="single" w:sz="8" w:space="0" w:color="auto"/>
              <w:left w:val="nil"/>
              <w:bottom w:val="single" w:sz="4" w:space="0" w:color="auto"/>
              <w:right w:val="single" w:sz="8" w:space="0" w:color="auto"/>
            </w:tcBorders>
            <w:shd w:val="clear" w:color="auto" w:fill="auto"/>
            <w:noWrap/>
            <w:vAlign w:val="center"/>
            <w:hideMark/>
          </w:tcPr>
          <w:p w:rsidR="00364A8D" w:rsidRPr="00364A8D" w:rsidRDefault="00364A8D" w:rsidP="00364A8D">
            <w:pPr>
              <w:spacing w:after="0" w:line="240" w:lineRule="auto"/>
              <w:rPr>
                <w:rFonts w:eastAsia="Times New Roman" w:cstheme="minorHAnsi"/>
                <w:b/>
                <w:bCs/>
                <w:sz w:val="18"/>
                <w:szCs w:val="18"/>
                <w:lang w:eastAsia="tr-TR"/>
              </w:rPr>
            </w:pPr>
            <w:r w:rsidRPr="00364A8D">
              <w:rPr>
                <w:rFonts w:eastAsia="Times New Roman" w:cstheme="minorHAnsi"/>
                <w:b/>
                <w:bCs/>
                <w:sz w:val="18"/>
                <w:szCs w:val="18"/>
                <w:lang w:eastAsia="tr-TR"/>
              </w:rPr>
              <w:t>44</w:t>
            </w:r>
          </w:p>
        </w:tc>
      </w:tr>
    </w:tbl>
    <w:p w:rsidR="002F06EB" w:rsidRDefault="00DC702D">
      <w:r>
        <w:rPr>
          <w:b/>
        </w:rPr>
        <w:t xml:space="preserve"> </w:t>
      </w:r>
      <w:r w:rsidR="00AF04FE">
        <w:rPr>
          <w:b/>
        </w:rPr>
        <w:fldChar w:fldCharType="begin"/>
      </w:r>
      <w:r w:rsidR="002F06EB">
        <w:rPr>
          <w:b/>
        </w:rPr>
        <w:instrText xml:space="preserve"> LINK </w:instrText>
      </w:r>
      <w:r w:rsidR="00C517AE">
        <w:rPr>
          <w:b/>
        </w:rPr>
        <w:instrText xml:space="preserve">Excel.Sheet.12 "C:\\Users\\afidan\\Desktop\\Mali-Tablo-Seti (1).xlsx" "FST 4 düzey!R1C1:R206C28" </w:instrText>
      </w:r>
      <w:r w:rsidR="002F06EB">
        <w:rPr>
          <w:b/>
        </w:rPr>
        <w:instrText xml:space="preserve">\a \f 5 \h  \* MERGEFORMAT </w:instrText>
      </w:r>
      <w:r w:rsidR="00AF04FE">
        <w:rPr>
          <w:b/>
        </w:rPr>
        <w:fldChar w:fldCharType="separate"/>
      </w:r>
    </w:p>
    <w:tbl>
      <w:tblPr>
        <w:tblW w:w="14089" w:type="dxa"/>
        <w:tblInd w:w="55" w:type="dxa"/>
        <w:tblCellMar>
          <w:left w:w="70" w:type="dxa"/>
          <w:right w:w="70" w:type="dxa"/>
        </w:tblCellMar>
        <w:tblLook w:val="04A0" w:firstRow="1" w:lastRow="0" w:firstColumn="1" w:lastColumn="0" w:noHBand="0" w:noVBand="1"/>
      </w:tblPr>
      <w:tblGrid>
        <w:gridCol w:w="4624"/>
        <w:gridCol w:w="5030"/>
        <w:gridCol w:w="1134"/>
        <w:gridCol w:w="426"/>
        <w:gridCol w:w="992"/>
        <w:gridCol w:w="425"/>
        <w:gridCol w:w="1134"/>
        <w:gridCol w:w="324"/>
      </w:tblGrid>
      <w:tr w:rsidR="008B6D90" w:rsidRPr="008B6D90" w:rsidTr="008B6D90">
        <w:trPr>
          <w:cantSplit/>
          <w:trHeight w:val="20"/>
        </w:trPr>
        <w:tc>
          <w:tcPr>
            <w:tcW w:w="4624" w:type="dxa"/>
            <w:tcBorders>
              <w:top w:val="single" w:sz="8" w:space="0" w:color="auto"/>
              <w:left w:val="single" w:sz="8" w:space="0" w:color="auto"/>
              <w:bottom w:val="single" w:sz="8" w:space="0" w:color="auto"/>
              <w:right w:val="nil"/>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 xml:space="preserve">İNDİRİM, İADE VE İSKONTO TOPLAMI (C) </w:t>
            </w:r>
          </w:p>
        </w:tc>
        <w:tc>
          <w:tcPr>
            <w:tcW w:w="5030" w:type="dxa"/>
            <w:tcBorders>
              <w:top w:val="single" w:sz="8"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426" w:type="dxa"/>
            <w:tcBorders>
              <w:top w:val="single" w:sz="8" w:space="0" w:color="auto"/>
              <w:left w:val="nil"/>
              <w:bottom w:val="single" w:sz="4"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324" w:type="dxa"/>
            <w:tcBorders>
              <w:top w:val="single" w:sz="8" w:space="0" w:color="auto"/>
              <w:left w:val="nil"/>
              <w:bottom w:val="single" w:sz="4" w:space="0" w:color="auto"/>
              <w:right w:val="single" w:sz="8" w:space="0" w:color="auto"/>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 </w:t>
            </w:r>
          </w:p>
        </w:tc>
      </w:tr>
      <w:tr w:rsidR="008B6D90" w:rsidRPr="008B6D90" w:rsidTr="008B6D90">
        <w:trPr>
          <w:cantSplit/>
          <w:trHeight w:val="20"/>
        </w:trPr>
        <w:tc>
          <w:tcPr>
            <w:tcW w:w="9654" w:type="dxa"/>
            <w:gridSpan w:val="2"/>
            <w:tcBorders>
              <w:top w:val="single" w:sz="8" w:space="0" w:color="auto"/>
              <w:left w:val="single" w:sz="8" w:space="0" w:color="auto"/>
              <w:bottom w:val="single" w:sz="8" w:space="0" w:color="auto"/>
              <w:right w:val="nil"/>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NET GELİR (D=B-C)</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11.635.986</w:t>
            </w: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97</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12.418.947</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02</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13.912.304</w:t>
            </w:r>
          </w:p>
        </w:tc>
        <w:tc>
          <w:tcPr>
            <w:tcW w:w="324" w:type="dxa"/>
            <w:tcBorders>
              <w:top w:val="single" w:sz="8" w:space="0" w:color="auto"/>
              <w:left w:val="nil"/>
              <w:bottom w:val="single" w:sz="8" w:space="0" w:color="auto"/>
              <w:right w:val="single" w:sz="8" w:space="0" w:color="auto"/>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44</w:t>
            </w:r>
          </w:p>
        </w:tc>
      </w:tr>
      <w:tr w:rsidR="008B6D90" w:rsidRPr="008B6D90" w:rsidTr="008B6D90">
        <w:trPr>
          <w:cantSplit/>
          <w:trHeight w:val="20"/>
        </w:trPr>
        <w:tc>
          <w:tcPr>
            <w:tcW w:w="9654"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ENFLASYON DÜZELTMESİ (E)</w:t>
            </w:r>
          </w:p>
        </w:tc>
        <w:tc>
          <w:tcPr>
            <w:tcW w:w="1134"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426"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992"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425"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1134"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 </w:t>
            </w:r>
          </w:p>
        </w:tc>
        <w:tc>
          <w:tcPr>
            <w:tcW w:w="324" w:type="dxa"/>
            <w:tcBorders>
              <w:top w:val="nil"/>
              <w:left w:val="nil"/>
              <w:bottom w:val="single" w:sz="8" w:space="0" w:color="auto"/>
              <w:right w:val="single" w:sz="8" w:space="0" w:color="auto"/>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 </w:t>
            </w:r>
          </w:p>
        </w:tc>
      </w:tr>
      <w:tr w:rsidR="008B6D90" w:rsidRPr="008B6D90" w:rsidTr="008B6D90">
        <w:trPr>
          <w:cantSplit/>
          <w:trHeight w:val="20"/>
        </w:trPr>
        <w:tc>
          <w:tcPr>
            <w:tcW w:w="9654"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8B6D90" w:rsidRPr="008B6D90" w:rsidRDefault="008B6D90" w:rsidP="008B6D90">
            <w:pPr>
              <w:spacing w:after="0" w:line="240" w:lineRule="auto"/>
              <w:rPr>
                <w:rFonts w:eastAsia="Times New Roman" w:cstheme="minorHAnsi"/>
                <w:b/>
                <w:bCs/>
                <w:sz w:val="18"/>
                <w:szCs w:val="18"/>
                <w:lang w:eastAsia="tr-TR"/>
              </w:rPr>
            </w:pPr>
            <w:r w:rsidRPr="008B6D90">
              <w:rPr>
                <w:rFonts w:eastAsia="Times New Roman" w:cstheme="minorHAnsi"/>
                <w:b/>
                <w:bCs/>
                <w:sz w:val="18"/>
                <w:szCs w:val="18"/>
                <w:lang w:eastAsia="tr-TR"/>
              </w:rPr>
              <w:t>FAALİYET SONUCU [A-(D+E)] (+ / -)</w:t>
            </w:r>
          </w:p>
        </w:tc>
        <w:tc>
          <w:tcPr>
            <w:tcW w:w="1134"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-558.106</w:t>
            </w:r>
          </w:p>
        </w:tc>
        <w:tc>
          <w:tcPr>
            <w:tcW w:w="426" w:type="dxa"/>
            <w:tcBorders>
              <w:top w:val="nil"/>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69</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62.602</w:t>
            </w:r>
          </w:p>
        </w:tc>
        <w:tc>
          <w:tcPr>
            <w:tcW w:w="425" w:type="dxa"/>
            <w:tcBorders>
              <w:top w:val="single" w:sz="4"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46</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-844.139</w:t>
            </w:r>
          </w:p>
        </w:tc>
        <w:tc>
          <w:tcPr>
            <w:tcW w:w="324" w:type="dxa"/>
            <w:tcBorders>
              <w:top w:val="single" w:sz="4" w:space="0" w:color="auto"/>
              <w:left w:val="nil"/>
              <w:bottom w:val="single" w:sz="8" w:space="0" w:color="auto"/>
              <w:right w:val="single" w:sz="8" w:space="0" w:color="auto"/>
            </w:tcBorders>
            <w:shd w:val="clear" w:color="auto" w:fill="auto"/>
            <w:noWrap/>
            <w:vAlign w:val="center"/>
            <w:hideMark/>
          </w:tcPr>
          <w:p w:rsidR="008B6D90" w:rsidRPr="008B6D90" w:rsidRDefault="008B6D90" w:rsidP="008B6D90">
            <w:pPr>
              <w:spacing w:after="0" w:line="240" w:lineRule="auto"/>
              <w:jc w:val="right"/>
              <w:rPr>
                <w:rFonts w:eastAsia="Times New Roman" w:cstheme="minorHAnsi"/>
                <w:b/>
                <w:bCs/>
                <w:sz w:val="18"/>
                <w:szCs w:val="18"/>
                <w:lang w:eastAsia="tr-TR"/>
              </w:rPr>
            </w:pPr>
            <w:r w:rsidRPr="008B6D90">
              <w:rPr>
                <w:rFonts w:eastAsia="Times New Roman" w:cstheme="minorHAnsi"/>
                <w:b/>
                <w:bCs/>
                <w:sz w:val="18"/>
                <w:szCs w:val="18"/>
                <w:lang w:eastAsia="tr-TR"/>
              </w:rPr>
              <w:t>90</w:t>
            </w:r>
          </w:p>
        </w:tc>
      </w:tr>
    </w:tbl>
    <w:p w:rsidR="009C3B92" w:rsidRDefault="00171D43">
      <w:pPr>
        <w:rPr>
          <w:b/>
        </w:rPr>
        <w:sectPr w:rsidR="009C3B92" w:rsidSect="00944440">
          <w:pgSz w:w="16838" w:h="11906" w:orient="landscape"/>
          <w:pgMar w:top="1417" w:right="1417" w:bottom="1417" w:left="1417" w:header="708" w:footer="708" w:gutter="0"/>
          <w:cols w:space="708"/>
          <w:docGrid w:linePitch="360"/>
        </w:sectPr>
      </w:pPr>
      <w:r>
        <w:rPr>
          <w:b/>
        </w:rPr>
        <w:t xml:space="preserve"> </w:t>
      </w:r>
      <w:r w:rsidR="00AF04FE">
        <w:rPr>
          <w:b/>
        </w:rPr>
        <w:fldChar w:fldCharType="end"/>
      </w:r>
    </w:p>
    <w:p w:rsidR="002F06EB" w:rsidRDefault="002F06EB">
      <w:pPr>
        <w:rPr>
          <w:b/>
        </w:rPr>
      </w:pPr>
    </w:p>
    <w:p w:rsidR="004416F4" w:rsidRDefault="002F06EB">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3</w:t>
      </w:r>
      <w:r w:rsidR="00EF6F97" w:rsidRPr="00F302E3">
        <w:rPr>
          <w:rFonts w:asciiTheme="majorHAnsi" w:hAnsiTheme="majorHAnsi"/>
          <w:b/>
          <w:color w:val="365F91" w:themeColor="accent1" w:themeShade="BF"/>
          <w:sz w:val="28"/>
          <w:szCs w:val="28"/>
        </w:rPr>
        <w:t>. NAKİT AKIŞ TABLOSU</w:t>
      </w:r>
    </w:p>
    <w:tbl>
      <w:tblPr>
        <w:tblW w:w="5000" w:type="pct"/>
        <w:tblCellMar>
          <w:left w:w="70" w:type="dxa"/>
          <w:right w:w="70" w:type="dxa"/>
        </w:tblCellMar>
        <w:tblLook w:val="04A0" w:firstRow="1" w:lastRow="0" w:firstColumn="1" w:lastColumn="0" w:noHBand="0" w:noVBand="1"/>
      </w:tblPr>
      <w:tblGrid>
        <w:gridCol w:w="5671"/>
        <w:gridCol w:w="1122"/>
        <w:gridCol w:w="1209"/>
        <w:gridCol w:w="1210"/>
      </w:tblGrid>
      <w:tr w:rsidR="002A5EEC" w:rsidRPr="002A5EEC" w:rsidTr="002A5EEC">
        <w:trPr>
          <w:trHeight w:val="480"/>
        </w:trPr>
        <w:tc>
          <w:tcPr>
            <w:tcW w:w="5000" w:type="pct"/>
            <w:gridSpan w:val="4"/>
            <w:tcBorders>
              <w:top w:val="nil"/>
              <w:left w:val="nil"/>
              <w:bottom w:val="single" w:sz="8" w:space="0" w:color="auto"/>
              <w:right w:val="nil"/>
            </w:tcBorders>
            <w:shd w:val="clear" w:color="auto" w:fill="auto"/>
            <w:noWrap/>
            <w:vAlign w:val="bottom"/>
            <w:hideMark/>
          </w:tcPr>
          <w:p w:rsidR="002A5EEC" w:rsidRPr="002A5EEC" w:rsidRDefault="002A5EEC" w:rsidP="002A5EEC">
            <w:pPr>
              <w:spacing w:after="0" w:line="240" w:lineRule="auto"/>
              <w:jc w:val="center"/>
              <w:rPr>
                <w:rFonts w:eastAsia="Times New Roman" w:cstheme="minorHAnsi"/>
                <w:b/>
                <w:bCs/>
                <w:sz w:val="18"/>
                <w:szCs w:val="18"/>
                <w:lang w:eastAsia="tr-TR"/>
              </w:rPr>
            </w:pPr>
            <w:r w:rsidRPr="002A5EEC">
              <w:rPr>
                <w:rFonts w:eastAsia="Times New Roman" w:cstheme="minorHAnsi"/>
                <w:b/>
                <w:bCs/>
                <w:sz w:val="18"/>
                <w:szCs w:val="18"/>
                <w:lang w:eastAsia="tr-TR"/>
              </w:rPr>
              <w:t>2019 Yılı Nakit Akış Tablosu</w:t>
            </w:r>
          </w:p>
        </w:tc>
      </w:tr>
      <w:tr w:rsidR="002A5EEC" w:rsidRPr="002A5EEC" w:rsidTr="002A5EEC">
        <w:trPr>
          <w:trHeight w:val="315"/>
        </w:trPr>
        <w:tc>
          <w:tcPr>
            <w:tcW w:w="3078" w:type="pct"/>
            <w:tcBorders>
              <w:top w:val="nil"/>
              <w:left w:val="single" w:sz="8" w:space="0" w:color="auto"/>
              <w:bottom w:val="nil"/>
              <w:right w:val="nil"/>
            </w:tcBorders>
            <w:shd w:val="clear" w:color="000000" w:fill="808080"/>
            <w:noWrap/>
            <w:vAlign w:val="center"/>
            <w:hideMark/>
          </w:tcPr>
          <w:p w:rsidR="002A5EEC" w:rsidRPr="002A5EEC" w:rsidRDefault="002A5EEC" w:rsidP="002A5EEC">
            <w:pPr>
              <w:spacing w:after="0" w:line="240" w:lineRule="auto"/>
              <w:jc w:val="center"/>
              <w:rPr>
                <w:rFonts w:eastAsia="Times New Roman" w:cstheme="minorHAnsi"/>
                <w:b/>
                <w:bCs/>
                <w:color w:val="FFFFFF"/>
                <w:sz w:val="18"/>
                <w:szCs w:val="18"/>
                <w:lang w:eastAsia="tr-TR"/>
              </w:rPr>
            </w:pPr>
            <w:r w:rsidRPr="002A5EEC">
              <w:rPr>
                <w:rFonts w:eastAsia="Times New Roman" w:cstheme="minorHAnsi"/>
                <w:b/>
                <w:bCs/>
                <w:color w:val="FFFFFF"/>
                <w:sz w:val="18"/>
                <w:szCs w:val="18"/>
                <w:lang w:eastAsia="tr-TR"/>
              </w:rPr>
              <w:t>NAKİT AKIŞLARI</w:t>
            </w:r>
          </w:p>
        </w:tc>
        <w:tc>
          <w:tcPr>
            <w:tcW w:w="609" w:type="pct"/>
            <w:tcBorders>
              <w:top w:val="nil"/>
              <w:left w:val="single" w:sz="4" w:space="0" w:color="auto"/>
              <w:bottom w:val="nil"/>
              <w:right w:val="single" w:sz="4" w:space="0" w:color="auto"/>
            </w:tcBorders>
            <w:shd w:val="clear" w:color="000000" w:fill="808080"/>
            <w:noWrap/>
            <w:vAlign w:val="center"/>
            <w:hideMark/>
          </w:tcPr>
          <w:p w:rsidR="002A5EEC" w:rsidRPr="002A5EEC" w:rsidRDefault="002A5EEC" w:rsidP="002A5EEC">
            <w:pPr>
              <w:spacing w:after="0" w:line="240" w:lineRule="auto"/>
              <w:jc w:val="center"/>
              <w:rPr>
                <w:rFonts w:eastAsia="Times New Roman" w:cstheme="minorHAnsi"/>
                <w:b/>
                <w:bCs/>
                <w:color w:val="FFFFFF"/>
                <w:sz w:val="18"/>
                <w:szCs w:val="18"/>
                <w:lang w:eastAsia="tr-TR"/>
              </w:rPr>
            </w:pPr>
            <w:r w:rsidRPr="002A5EEC">
              <w:rPr>
                <w:rFonts w:eastAsia="Times New Roman" w:cstheme="minorHAnsi"/>
                <w:b/>
                <w:bCs/>
                <w:color w:val="FFFFFF"/>
                <w:sz w:val="18"/>
                <w:szCs w:val="18"/>
                <w:lang w:eastAsia="tr-TR"/>
              </w:rPr>
              <w:t>2017 YILI</w:t>
            </w:r>
          </w:p>
        </w:tc>
        <w:tc>
          <w:tcPr>
            <w:tcW w:w="656" w:type="pct"/>
            <w:tcBorders>
              <w:top w:val="nil"/>
              <w:left w:val="nil"/>
              <w:bottom w:val="nil"/>
              <w:right w:val="single" w:sz="8" w:space="0" w:color="auto"/>
            </w:tcBorders>
            <w:shd w:val="clear" w:color="000000" w:fill="808080"/>
            <w:noWrap/>
            <w:vAlign w:val="center"/>
            <w:hideMark/>
          </w:tcPr>
          <w:p w:rsidR="002A5EEC" w:rsidRPr="002A5EEC" w:rsidRDefault="002A5EEC" w:rsidP="002A5EEC">
            <w:pPr>
              <w:spacing w:after="0" w:line="240" w:lineRule="auto"/>
              <w:jc w:val="center"/>
              <w:rPr>
                <w:rFonts w:eastAsia="Times New Roman" w:cstheme="minorHAnsi"/>
                <w:b/>
                <w:bCs/>
                <w:color w:val="FFFFFF"/>
                <w:sz w:val="18"/>
                <w:szCs w:val="18"/>
                <w:lang w:eastAsia="tr-TR"/>
              </w:rPr>
            </w:pPr>
            <w:r w:rsidRPr="002A5EEC">
              <w:rPr>
                <w:rFonts w:eastAsia="Times New Roman" w:cstheme="minorHAnsi"/>
                <w:b/>
                <w:bCs/>
                <w:color w:val="FFFFFF"/>
                <w:sz w:val="18"/>
                <w:szCs w:val="18"/>
                <w:lang w:eastAsia="tr-TR"/>
              </w:rPr>
              <w:t>2018 YILI</w:t>
            </w:r>
          </w:p>
        </w:tc>
        <w:tc>
          <w:tcPr>
            <w:tcW w:w="656" w:type="pct"/>
            <w:tcBorders>
              <w:top w:val="nil"/>
              <w:left w:val="single" w:sz="4" w:space="0" w:color="auto"/>
              <w:bottom w:val="nil"/>
              <w:right w:val="single" w:sz="8" w:space="0" w:color="auto"/>
            </w:tcBorders>
            <w:shd w:val="clear" w:color="000000" w:fill="808080"/>
            <w:noWrap/>
            <w:vAlign w:val="center"/>
            <w:hideMark/>
          </w:tcPr>
          <w:p w:rsidR="002A5EEC" w:rsidRPr="002A5EEC" w:rsidRDefault="002A5EEC" w:rsidP="002A5EEC">
            <w:pPr>
              <w:spacing w:after="0" w:line="240" w:lineRule="auto"/>
              <w:jc w:val="center"/>
              <w:rPr>
                <w:rFonts w:eastAsia="Times New Roman" w:cstheme="minorHAnsi"/>
                <w:b/>
                <w:bCs/>
                <w:color w:val="FFFFFF"/>
                <w:sz w:val="18"/>
                <w:szCs w:val="18"/>
                <w:lang w:eastAsia="tr-TR"/>
              </w:rPr>
            </w:pPr>
            <w:r w:rsidRPr="002A5EEC">
              <w:rPr>
                <w:rFonts w:eastAsia="Times New Roman" w:cstheme="minorHAnsi"/>
                <w:b/>
                <w:bCs/>
                <w:color w:val="FFFFFF"/>
                <w:sz w:val="18"/>
                <w:szCs w:val="18"/>
                <w:lang w:eastAsia="tr-TR"/>
              </w:rPr>
              <w:t>2019 YILI</w:t>
            </w:r>
          </w:p>
        </w:tc>
      </w:tr>
      <w:tr w:rsidR="002A5EEC" w:rsidRPr="002A5EEC" w:rsidTr="002A5EEC">
        <w:trPr>
          <w:trHeight w:val="315"/>
        </w:trPr>
        <w:tc>
          <w:tcPr>
            <w:tcW w:w="3078" w:type="pct"/>
            <w:tcBorders>
              <w:top w:val="nil"/>
              <w:left w:val="single" w:sz="8" w:space="0" w:color="auto"/>
              <w:bottom w:val="nil"/>
              <w:right w:val="single" w:sz="4" w:space="0" w:color="auto"/>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FAALİYETLERDEN KAYNAKLANAN NAKİT AKIŞLARI</w:t>
            </w:r>
          </w:p>
        </w:tc>
        <w:tc>
          <w:tcPr>
            <w:tcW w:w="609" w:type="pct"/>
            <w:tcBorders>
              <w:top w:val="nil"/>
              <w:left w:val="nil"/>
              <w:bottom w:val="nil"/>
              <w:right w:val="nil"/>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single" w:sz="4" w:space="0" w:color="auto"/>
              <w:bottom w:val="nil"/>
              <w:right w:val="single" w:sz="8" w:space="0" w:color="auto"/>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single" w:sz="4" w:space="0" w:color="auto"/>
              <w:bottom w:val="nil"/>
              <w:right w:val="single" w:sz="8" w:space="0" w:color="auto"/>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A-) Faaliyetlerden Sağlanan Nakit Girişleri</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11.635.644,1</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12.414.442,0</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13.912.367,4</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Vergi Gelirleri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Teşebbüs ve Mülkiyet Gelirleri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21.290,3</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12.852,00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9.777,60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Alınan Bağış ve Yardımlar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11.605.000,0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12.391.820,00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13.879.000,00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Faizler, Cezalar, Paylar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9.353,8</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9.770,04</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23.589,84</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Menkul Kıymet ve Varlık Gelirleri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B-) Faaliyetlerden Kaynaklanan Nakit Çıkışları</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11.311.837,1</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12.029.757,4</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14.300.527,5</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Personel Giderleri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5.167.396,0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6.756.666,97</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8.409.267,55</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Sosyal Güvenlik Kurumlarına Devlet Primleri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897.637,4</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1.210.655,59</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1.505.247,38</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Mal ve Hizmet Giderleri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4.516.772,1</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3.713.434,35</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3.567.342,67</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Faiz Giderleri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Cari Transferler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657.666,9</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349.000,42</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818.669,90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Sermaye Transferleri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Proje Kapsamında Yapılan Cari Giderler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72.364,7</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Diğer Giderler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0,09</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0,03</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C-) Ön Ödemelerden Kaynaklanan Nakit Akışları</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20.340,4</w:t>
            </w:r>
          </w:p>
        </w:tc>
        <w:tc>
          <w:tcPr>
            <w:tcW w:w="656" w:type="pct"/>
            <w:tcBorders>
              <w:top w:val="nil"/>
              <w:left w:val="nil"/>
              <w:bottom w:val="nil"/>
              <w:right w:val="single" w:sz="8" w:space="0" w:color="auto"/>
            </w:tcBorders>
            <w:shd w:val="clear" w:color="000000" w:fill="BFBFBF"/>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32.176,97</w:t>
            </w:r>
          </w:p>
        </w:tc>
        <w:tc>
          <w:tcPr>
            <w:tcW w:w="656" w:type="pct"/>
            <w:tcBorders>
              <w:top w:val="nil"/>
              <w:left w:val="nil"/>
              <w:bottom w:val="nil"/>
              <w:right w:val="single" w:sz="8" w:space="0" w:color="auto"/>
            </w:tcBorders>
            <w:shd w:val="clear" w:color="000000" w:fill="BFBFBF"/>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28.011,24</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D-) Faaliyetlerden Sağlanan Net Nakit Akışı (A-B-C)</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303.466,6</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352.507,6</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-416.171,3</w:t>
            </w:r>
          </w:p>
        </w:tc>
      </w:tr>
      <w:tr w:rsidR="002A5EEC" w:rsidRPr="002A5EEC" w:rsidTr="002A5EEC">
        <w:trPr>
          <w:trHeight w:val="315"/>
        </w:trPr>
        <w:tc>
          <w:tcPr>
            <w:tcW w:w="3078" w:type="pct"/>
            <w:tcBorders>
              <w:top w:val="nil"/>
              <w:left w:val="single" w:sz="8" w:space="0" w:color="auto"/>
              <w:bottom w:val="nil"/>
              <w:right w:val="single" w:sz="4" w:space="0" w:color="auto"/>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YATIRIMLARDAN KAYNAKLANAN NAKİT AKIŞLARI</w:t>
            </w:r>
          </w:p>
        </w:tc>
        <w:tc>
          <w:tcPr>
            <w:tcW w:w="609" w:type="pct"/>
            <w:tcBorders>
              <w:top w:val="nil"/>
              <w:left w:val="nil"/>
              <w:bottom w:val="nil"/>
              <w:right w:val="nil"/>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E-) Mali ve Mali Olmayan Varlık Satışlarından Kaynaklanan Nakit Girişleri</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62.282,7</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0,1</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Stok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0,1</w:t>
            </w:r>
          </w:p>
        </w:tc>
        <w:tc>
          <w:tcPr>
            <w:tcW w:w="656" w:type="pct"/>
            <w:tcBorders>
              <w:top w:val="nil"/>
              <w:left w:val="single" w:sz="4" w:space="0" w:color="auto"/>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r>
      <w:tr w:rsidR="002A5EEC" w:rsidRPr="002A5EEC" w:rsidTr="002A5EEC">
        <w:trPr>
          <w:trHeight w:val="315"/>
        </w:trPr>
        <w:tc>
          <w:tcPr>
            <w:tcW w:w="3078" w:type="pct"/>
            <w:tcBorders>
              <w:top w:val="nil"/>
              <w:left w:val="single" w:sz="8" w:space="0" w:color="auto"/>
              <w:bottom w:val="nil"/>
              <w:right w:val="nil"/>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Maddi Duran Varlık Satışlarından Kaynaklanan Nakit Girişleri</w:t>
            </w:r>
          </w:p>
        </w:tc>
        <w:tc>
          <w:tcPr>
            <w:tcW w:w="609" w:type="pct"/>
            <w:tcBorders>
              <w:top w:val="nil"/>
              <w:left w:val="single" w:sz="4" w:space="0" w:color="auto"/>
              <w:bottom w:val="nil"/>
              <w:right w:val="single" w:sz="4"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62.282,7</w:t>
            </w:r>
          </w:p>
        </w:tc>
        <w:tc>
          <w:tcPr>
            <w:tcW w:w="656" w:type="pct"/>
            <w:tcBorders>
              <w:top w:val="nil"/>
              <w:left w:val="nil"/>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Arazi ve Arsalar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Yeraltı ve Yerüstü Düzenleri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Binalar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Tesis, Makine ve Cihazlar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Taşıtlar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62.082,7</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Demirbaşlar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200,0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Hizmet İmtiyaz Varlıkları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Yapılmakta Olan Yatırımlar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Yatırım Avansları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Elden </w:t>
            </w:r>
            <w:proofErr w:type="spellStart"/>
            <w:r w:rsidRPr="002A5EEC">
              <w:rPr>
                <w:rFonts w:eastAsia="Times New Roman" w:cstheme="minorHAnsi"/>
                <w:sz w:val="18"/>
                <w:szCs w:val="18"/>
                <w:lang w:eastAsia="tr-TR"/>
              </w:rPr>
              <w:t>Çıkarlacak</w:t>
            </w:r>
            <w:proofErr w:type="spellEnd"/>
            <w:r w:rsidRPr="002A5EEC">
              <w:rPr>
                <w:rFonts w:eastAsia="Times New Roman" w:cstheme="minorHAnsi"/>
                <w:sz w:val="18"/>
                <w:szCs w:val="18"/>
                <w:lang w:eastAsia="tr-TR"/>
              </w:rPr>
              <w:t xml:space="preserve"> Stoklar ve Maddi Duran Varlıklar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Mali Varlık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Maddi Olmayan Duran Varlık Satışlarından Kaynaklanan Nakit Girişleri</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F-) Mali ve Mali Olmayan Varlık Alımlarından Kaynaklanan Nakit Çıkışları</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375.734,4</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274.790,2</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371.013,4</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Stok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95.521,4</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93.653,38</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116.966,42</w:t>
            </w:r>
          </w:p>
        </w:tc>
      </w:tr>
      <w:tr w:rsidR="002A5EEC" w:rsidRPr="002A5EEC" w:rsidTr="002A5EEC">
        <w:trPr>
          <w:trHeight w:val="315"/>
        </w:trPr>
        <w:tc>
          <w:tcPr>
            <w:tcW w:w="3078" w:type="pct"/>
            <w:tcBorders>
              <w:top w:val="nil"/>
              <w:left w:val="single" w:sz="8" w:space="0" w:color="auto"/>
              <w:bottom w:val="nil"/>
              <w:right w:val="nil"/>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Maddi Duran Varlık Alımlarından Kaynaklanan Nakit Çıkışları</w:t>
            </w:r>
          </w:p>
        </w:tc>
        <w:tc>
          <w:tcPr>
            <w:tcW w:w="609" w:type="pct"/>
            <w:tcBorders>
              <w:top w:val="nil"/>
              <w:left w:val="single" w:sz="4" w:space="0" w:color="auto"/>
              <w:bottom w:val="nil"/>
              <w:right w:val="single" w:sz="4"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270.073,0</w:t>
            </w:r>
          </w:p>
        </w:tc>
        <w:tc>
          <w:tcPr>
            <w:tcW w:w="656" w:type="pct"/>
            <w:tcBorders>
              <w:top w:val="nil"/>
              <w:left w:val="nil"/>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113.581,8</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192.926,5</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Arazi ve Arsalar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lastRenderedPageBreak/>
              <w:t xml:space="preserve">            Yeraltı ve Yerüstü Düzenleri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Binalar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Tesis, Makine ve Cihazlar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23.360,3</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9.822,03</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1.188,55</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Taşıtlar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62.082,7</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Demirbaşlar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184.630,0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103.759,74</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191.737,98</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Hizmet İmtiyaz Varlıkları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Yapılmakta Olan Yatırımlar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Yatırım Avansları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Elden </w:t>
            </w:r>
            <w:proofErr w:type="spellStart"/>
            <w:r w:rsidRPr="002A5EEC">
              <w:rPr>
                <w:rFonts w:eastAsia="Times New Roman" w:cstheme="minorHAnsi"/>
                <w:sz w:val="18"/>
                <w:szCs w:val="18"/>
                <w:lang w:eastAsia="tr-TR"/>
              </w:rPr>
              <w:t>Çıkarlacak</w:t>
            </w:r>
            <w:proofErr w:type="spellEnd"/>
            <w:r w:rsidRPr="002A5EEC">
              <w:rPr>
                <w:rFonts w:eastAsia="Times New Roman" w:cstheme="minorHAnsi"/>
                <w:sz w:val="18"/>
                <w:szCs w:val="18"/>
                <w:lang w:eastAsia="tr-TR"/>
              </w:rPr>
              <w:t xml:space="preserve"> Stoklar ve Maddi Duran Varlıklar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Mali Varlık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Maddi Olmayan Duran Varlık Alımlarından Kaynaklanan Nakit Çıkışları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10.140,0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67.555,00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61.120,46</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G-) Yatırımlardan Sağlanan Net Nakit Akışı (E-F)</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-313.451,7</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-274.790,1</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-371.013,4</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 xml:space="preserve">       H-) NAKİT AÇIK/FAZLASI (D+G)</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-9.985,1</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77.717,6</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-787.184,7</w:t>
            </w:r>
          </w:p>
        </w:tc>
      </w:tr>
      <w:tr w:rsidR="002A5EEC" w:rsidRPr="002A5EEC" w:rsidTr="002A5EEC">
        <w:trPr>
          <w:trHeight w:val="315"/>
        </w:trPr>
        <w:tc>
          <w:tcPr>
            <w:tcW w:w="3078" w:type="pct"/>
            <w:tcBorders>
              <w:top w:val="nil"/>
              <w:left w:val="single" w:sz="8" w:space="0" w:color="auto"/>
              <w:bottom w:val="nil"/>
              <w:right w:val="nil"/>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FİNANSMAN FAALİYETLERİNDEN KAYNAKLANAN NAKİT AKIŞLARI</w:t>
            </w:r>
          </w:p>
        </w:tc>
        <w:tc>
          <w:tcPr>
            <w:tcW w:w="609" w:type="pct"/>
            <w:tcBorders>
              <w:top w:val="nil"/>
              <w:left w:val="single" w:sz="4" w:space="0" w:color="auto"/>
              <w:bottom w:val="nil"/>
              <w:right w:val="single" w:sz="4"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nil"/>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 </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I-) Net Mali Varlık Ediniminden Kaynaklanan Nakit Akışları</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0,0</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0,0</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400.155,6</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Menkul Kıymet ve Varlıklardan Kaynaklanan Nakit Akışları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Kurum Alacaklarından Kaynaklanan Nakit Akışları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400.155,64</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Diğer Varlık Edinimlerinden Kaynaklanan Nakit Akışları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J-) Net Borçlanmadan Kaynaklanan Nakit Akışları</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97.586,0</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72.284,5</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-74.597,1</w:t>
            </w:r>
          </w:p>
        </w:tc>
      </w:tr>
      <w:tr w:rsidR="002A5EEC" w:rsidRPr="002A5EEC" w:rsidTr="002A5EEC">
        <w:trPr>
          <w:trHeight w:val="315"/>
        </w:trPr>
        <w:tc>
          <w:tcPr>
            <w:tcW w:w="3078" w:type="pct"/>
            <w:tcBorders>
              <w:top w:val="nil"/>
              <w:left w:val="single" w:sz="8" w:space="0" w:color="auto"/>
              <w:bottom w:val="nil"/>
              <w:right w:val="nil"/>
            </w:tcBorders>
            <w:shd w:val="clear" w:color="000000" w:fill="969696"/>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Mali Borçlanmadan Kaynaklanan Nakit Akışları</w:t>
            </w:r>
          </w:p>
        </w:tc>
        <w:tc>
          <w:tcPr>
            <w:tcW w:w="609" w:type="pct"/>
            <w:tcBorders>
              <w:top w:val="nil"/>
              <w:left w:val="single" w:sz="4" w:space="0" w:color="auto"/>
              <w:bottom w:val="nil"/>
              <w:right w:val="single" w:sz="4"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single" w:sz="4" w:space="0" w:color="auto"/>
              <w:bottom w:val="nil"/>
              <w:right w:val="single" w:sz="8" w:space="0" w:color="auto"/>
            </w:tcBorders>
            <w:shd w:val="clear" w:color="000000" w:fill="969696"/>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Para Piyasası Nakit İşlemleri Borçları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Kamu İdarelerine Mali Borçlar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Tahviller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Bonolar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Diğer İç Mali Borçlar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Dış Mali Borçlar</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Diğer Yükümlülüklerden Kaynaklanan Nakit Akışları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97.586,0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72.284,50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-74.597,11</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K-) Finansman Faaliyetlerinden Kaynaklanan Net Nakit Akışları (J-I)</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97.586,0</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72.284,5</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-474.752,8</w:t>
            </w:r>
          </w:p>
        </w:tc>
      </w:tr>
      <w:tr w:rsidR="002A5EEC" w:rsidRPr="002A5EEC" w:rsidTr="002A5EEC">
        <w:trPr>
          <w:trHeight w:val="315"/>
        </w:trPr>
        <w:tc>
          <w:tcPr>
            <w:tcW w:w="3078" w:type="pct"/>
            <w:tcBorders>
              <w:top w:val="nil"/>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 xml:space="preserve">       L-) NAKİT STOĞUNDAKİ NET DEĞİŞİM (H+K)</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87.600,9</w:t>
            </w:r>
          </w:p>
        </w:tc>
        <w:tc>
          <w:tcPr>
            <w:tcW w:w="656" w:type="pct"/>
            <w:tcBorders>
              <w:top w:val="nil"/>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150.002,1</w:t>
            </w:r>
          </w:p>
        </w:tc>
        <w:tc>
          <w:tcPr>
            <w:tcW w:w="656" w:type="pct"/>
            <w:tcBorders>
              <w:top w:val="nil"/>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-1.261.937,5</w:t>
            </w:r>
          </w:p>
        </w:tc>
      </w:tr>
      <w:tr w:rsidR="002A5EEC" w:rsidRPr="002A5EEC" w:rsidTr="002A5EEC">
        <w:trPr>
          <w:trHeight w:val="330"/>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İSTATİSTİKSEL HATA (L-M)</w:t>
            </w:r>
          </w:p>
        </w:tc>
        <w:tc>
          <w:tcPr>
            <w:tcW w:w="609" w:type="pct"/>
            <w:tcBorders>
              <w:top w:val="nil"/>
              <w:left w:val="single" w:sz="4" w:space="0" w:color="auto"/>
              <w:bottom w:val="single" w:sz="8" w:space="0" w:color="auto"/>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single" w:sz="4" w:space="0" w:color="auto"/>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r>
      <w:tr w:rsidR="002A5EEC" w:rsidRPr="002A5EEC" w:rsidTr="002A5EEC">
        <w:trPr>
          <w:trHeight w:val="315"/>
        </w:trPr>
        <w:tc>
          <w:tcPr>
            <w:tcW w:w="3078" w:type="pct"/>
            <w:tcBorders>
              <w:top w:val="single" w:sz="8" w:space="0" w:color="auto"/>
              <w:left w:val="single" w:sz="8" w:space="0" w:color="auto"/>
              <w:bottom w:val="nil"/>
              <w:right w:val="nil"/>
            </w:tcBorders>
            <w:shd w:val="clear" w:color="000000" w:fill="C0C0C0"/>
            <w:noWrap/>
            <w:vAlign w:val="bottom"/>
            <w:hideMark/>
          </w:tcPr>
          <w:p w:rsidR="002A5EEC" w:rsidRPr="002A5EEC" w:rsidRDefault="002A5EEC" w:rsidP="002A5EEC">
            <w:pPr>
              <w:spacing w:after="0" w:line="240" w:lineRule="auto"/>
              <w:rPr>
                <w:rFonts w:eastAsia="Times New Roman" w:cstheme="minorHAnsi"/>
                <w:b/>
                <w:bCs/>
                <w:sz w:val="18"/>
                <w:szCs w:val="18"/>
                <w:lang w:eastAsia="tr-TR"/>
              </w:rPr>
            </w:pPr>
            <w:r w:rsidRPr="002A5EEC">
              <w:rPr>
                <w:rFonts w:eastAsia="Times New Roman" w:cstheme="minorHAnsi"/>
                <w:b/>
                <w:bCs/>
                <w:sz w:val="18"/>
                <w:szCs w:val="18"/>
                <w:lang w:eastAsia="tr-TR"/>
              </w:rPr>
              <w:t xml:space="preserve">       M-) HAZIR DEĞERLER NAKİT DEĞİŞİMİ   </w:t>
            </w:r>
          </w:p>
        </w:tc>
        <w:tc>
          <w:tcPr>
            <w:tcW w:w="609" w:type="pct"/>
            <w:tcBorders>
              <w:top w:val="nil"/>
              <w:left w:val="single" w:sz="4" w:space="0" w:color="auto"/>
              <w:bottom w:val="nil"/>
              <w:right w:val="single" w:sz="4"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87.600,9</w:t>
            </w:r>
          </w:p>
        </w:tc>
        <w:tc>
          <w:tcPr>
            <w:tcW w:w="656" w:type="pct"/>
            <w:tcBorders>
              <w:top w:val="single" w:sz="8" w:space="0" w:color="auto"/>
              <w:left w:val="nil"/>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150.002,1</w:t>
            </w:r>
          </w:p>
        </w:tc>
        <w:tc>
          <w:tcPr>
            <w:tcW w:w="656" w:type="pct"/>
            <w:tcBorders>
              <w:top w:val="single" w:sz="8" w:space="0" w:color="auto"/>
              <w:left w:val="single" w:sz="4" w:space="0" w:color="auto"/>
              <w:bottom w:val="nil"/>
              <w:right w:val="single" w:sz="8" w:space="0" w:color="auto"/>
            </w:tcBorders>
            <w:shd w:val="clear" w:color="000000" w:fill="C0C0C0"/>
            <w:noWrap/>
            <w:vAlign w:val="center"/>
            <w:hideMark/>
          </w:tcPr>
          <w:p w:rsidR="002A5EEC" w:rsidRPr="002A5EEC" w:rsidRDefault="002A5EEC" w:rsidP="002A5EEC">
            <w:pPr>
              <w:spacing w:after="0" w:line="240" w:lineRule="auto"/>
              <w:jc w:val="right"/>
              <w:rPr>
                <w:rFonts w:eastAsia="Times New Roman" w:cstheme="minorHAnsi"/>
                <w:b/>
                <w:bCs/>
                <w:sz w:val="18"/>
                <w:szCs w:val="18"/>
                <w:lang w:eastAsia="tr-TR"/>
              </w:rPr>
            </w:pPr>
            <w:r w:rsidRPr="002A5EEC">
              <w:rPr>
                <w:rFonts w:eastAsia="Times New Roman" w:cstheme="minorHAnsi"/>
                <w:b/>
                <w:bCs/>
                <w:sz w:val="18"/>
                <w:szCs w:val="18"/>
                <w:lang w:eastAsia="tr-TR"/>
              </w:rPr>
              <w:t>-1.261.937,5</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Kasa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-5.223,0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Alınan Çekler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Banka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92.823,9</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150.002,09</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-1.261.937,46</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Verilen Çekler ve Gönderme Emirleri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Proje Özel Hesabı</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Döviz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Döviz Gönderme Emirleri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Elçilik ve Konsolosluklar Nezdindeki Paralar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15"/>
        </w:trPr>
        <w:tc>
          <w:tcPr>
            <w:tcW w:w="3078" w:type="pct"/>
            <w:tcBorders>
              <w:top w:val="nil"/>
              <w:left w:val="single" w:sz="8" w:space="0" w:color="auto"/>
              <w:bottom w:val="nil"/>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Diğer Hazır Değerler </w:t>
            </w:r>
          </w:p>
        </w:tc>
        <w:tc>
          <w:tcPr>
            <w:tcW w:w="609" w:type="pct"/>
            <w:tcBorders>
              <w:top w:val="nil"/>
              <w:left w:val="single" w:sz="4" w:space="0" w:color="auto"/>
              <w:bottom w:val="nil"/>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nil"/>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r w:rsidR="002A5EEC" w:rsidRPr="002A5EEC" w:rsidTr="002A5EEC">
        <w:trPr>
          <w:trHeight w:val="330"/>
        </w:trPr>
        <w:tc>
          <w:tcPr>
            <w:tcW w:w="3078" w:type="pct"/>
            <w:tcBorders>
              <w:top w:val="nil"/>
              <w:left w:val="single" w:sz="8" w:space="0" w:color="auto"/>
              <w:bottom w:val="single" w:sz="8" w:space="0" w:color="auto"/>
              <w:right w:val="nil"/>
            </w:tcBorders>
            <w:shd w:val="clear" w:color="auto" w:fill="auto"/>
            <w:noWrap/>
            <w:vAlign w:val="bottom"/>
            <w:hideMark/>
          </w:tcPr>
          <w:p w:rsidR="002A5EEC" w:rsidRPr="002A5EEC" w:rsidRDefault="002A5EEC" w:rsidP="002A5EEC">
            <w:pPr>
              <w:spacing w:after="0" w:line="240" w:lineRule="auto"/>
              <w:rPr>
                <w:rFonts w:eastAsia="Times New Roman" w:cstheme="minorHAnsi"/>
                <w:sz w:val="18"/>
                <w:szCs w:val="18"/>
                <w:lang w:eastAsia="tr-TR"/>
              </w:rPr>
            </w:pPr>
            <w:r w:rsidRPr="002A5EEC">
              <w:rPr>
                <w:rFonts w:eastAsia="Times New Roman" w:cstheme="minorHAnsi"/>
                <w:sz w:val="18"/>
                <w:szCs w:val="18"/>
                <w:lang w:eastAsia="tr-TR"/>
              </w:rPr>
              <w:t xml:space="preserve">        Banka Kredi Kartlarından Alacaklar </w:t>
            </w:r>
          </w:p>
        </w:tc>
        <w:tc>
          <w:tcPr>
            <w:tcW w:w="609" w:type="pct"/>
            <w:tcBorders>
              <w:top w:val="nil"/>
              <w:left w:val="single" w:sz="4" w:space="0" w:color="auto"/>
              <w:bottom w:val="single" w:sz="8" w:space="0" w:color="auto"/>
              <w:right w:val="single" w:sz="4"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sz w:val="18"/>
                <w:szCs w:val="18"/>
                <w:lang w:eastAsia="tr-TR"/>
              </w:rPr>
            </w:pPr>
            <w:r w:rsidRPr="002A5EEC">
              <w:rPr>
                <w:rFonts w:eastAsia="Times New Roman" w:cstheme="minorHAnsi"/>
                <w:sz w:val="18"/>
                <w:szCs w:val="18"/>
                <w:lang w:eastAsia="tr-TR"/>
              </w:rPr>
              <w:t>0,0</w:t>
            </w:r>
          </w:p>
        </w:tc>
        <w:tc>
          <w:tcPr>
            <w:tcW w:w="656" w:type="pct"/>
            <w:tcBorders>
              <w:top w:val="nil"/>
              <w:left w:val="nil"/>
              <w:bottom w:val="single" w:sz="8" w:space="0" w:color="auto"/>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c>
          <w:tcPr>
            <w:tcW w:w="656" w:type="pct"/>
            <w:tcBorders>
              <w:top w:val="nil"/>
              <w:left w:val="nil"/>
              <w:bottom w:val="single" w:sz="8" w:space="0" w:color="auto"/>
              <w:right w:val="single" w:sz="8" w:space="0" w:color="auto"/>
            </w:tcBorders>
            <w:shd w:val="clear" w:color="auto" w:fill="auto"/>
            <w:noWrap/>
            <w:vAlign w:val="center"/>
            <w:hideMark/>
          </w:tcPr>
          <w:p w:rsidR="002A5EEC" w:rsidRPr="002A5EEC" w:rsidRDefault="002A5EEC" w:rsidP="002A5EEC">
            <w:pPr>
              <w:spacing w:after="0" w:line="240" w:lineRule="auto"/>
              <w:jc w:val="right"/>
              <w:rPr>
                <w:rFonts w:eastAsia="Times New Roman" w:cstheme="minorHAnsi"/>
                <w:color w:val="000000"/>
                <w:sz w:val="18"/>
                <w:szCs w:val="18"/>
                <w:lang w:eastAsia="tr-TR"/>
              </w:rPr>
            </w:pPr>
            <w:r w:rsidRPr="002A5EEC">
              <w:rPr>
                <w:rFonts w:eastAsia="Times New Roman" w:cstheme="minorHAnsi"/>
                <w:color w:val="000000"/>
                <w:sz w:val="18"/>
                <w:szCs w:val="18"/>
                <w:lang w:eastAsia="tr-TR"/>
              </w:rPr>
              <w:t>0,00</w:t>
            </w:r>
          </w:p>
        </w:tc>
      </w:tr>
    </w:tbl>
    <w:p w:rsidR="00EF6F97" w:rsidRDefault="00AF04FE">
      <w:r>
        <w:rPr>
          <w:rFonts w:asciiTheme="majorHAnsi" w:hAnsiTheme="majorHAnsi"/>
          <w:b/>
          <w:color w:val="365F91" w:themeColor="accent1" w:themeShade="BF"/>
          <w:sz w:val="28"/>
          <w:szCs w:val="28"/>
        </w:rPr>
        <w:fldChar w:fldCharType="begin"/>
      </w:r>
      <w:r w:rsidR="00EF6F97">
        <w:rPr>
          <w:rFonts w:asciiTheme="majorHAnsi" w:hAnsiTheme="majorHAnsi"/>
          <w:b/>
          <w:color w:val="365F91" w:themeColor="accent1" w:themeShade="BF"/>
          <w:sz w:val="28"/>
          <w:szCs w:val="28"/>
        </w:rPr>
        <w:instrText xml:space="preserve"> LINK </w:instrText>
      </w:r>
      <w:r w:rsidR="00C517AE">
        <w:rPr>
          <w:rFonts w:asciiTheme="majorHAnsi" w:hAnsiTheme="majorHAnsi"/>
          <w:b/>
          <w:color w:val="365F91" w:themeColor="accent1" w:themeShade="BF"/>
          <w:sz w:val="28"/>
          <w:szCs w:val="28"/>
        </w:rPr>
        <w:instrText xml:space="preserve">Excel.Sheet.12 "C:\\Users\\afidan\\Desktop\\Nat 2018 Son.xlsx" "Nakit Akış Tablosu!R1C1:R81C4" </w:instrText>
      </w:r>
      <w:r w:rsidR="00EF6F97">
        <w:rPr>
          <w:rFonts w:asciiTheme="majorHAnsi" w:hAnsiTheme="majorHAnsi"/>
          <w:b/>
          <w:color w:val="365F91" w:themeColor="accent1" w:themeShade="BF"/>
          <w:sz w:val="28"/>
          <w:szCs w:val="28"/>
        </w:rPr>
        <w:instrText xml:space="preserve">\a \f 5 \h  \* MERGEFORMAT </w:instrText>
      </w:r>
      <w:r>
        <w:rPr>
          <w:rFonts w:asciiTheme="majorHAnsi" w:hAnsiTheme="majorHAnsi"/>
          <w:b/>
          <w:color w:val="365F91" w:themeColor="accent1" w:themeShade="BF"/>
          <w:sz w:val="28"/>
          <w:szCs w:val="28"/>
        </w:rPr>
        <w:fldChar w:fldCharType="separate"/>
      </w:r>
    </w:p>
    <w:p w:rsidR="00EF6F97" w:rsidRDefault="00AF04FE">
      <w:pPr>
        <w:rPr>
          <w:b/>
        </w:rPr>
      </w:pPr>
      <w:r>
        <w:rPr>
          <w:rFonts w:asciiTheme="majorHAnsi" w:hAnsiTheme="majorHAnsi"/>
          <w:b/>
          <w:color w:val="365F91" w:themeColor="accent1" w:themeShade="BF"/>
          <w:sz w:val="28"/>
          <w:szCs w:val="28"/>
        </w:rPr>
        <w:fldChar w:fldCharType="end"/>
      </w:r>
    </w:p>
    <w:p w:rsidR="00515748" w:rsidRPr="002A5EEC" w:rsidRDefault="00515748">
      <w:pPr>
        <w:rPr>
          <w:b/>
          <w:sz w:val="28"/>
          <w:szCs w:val="28"/>
        </w:rPr>
        <w:sectPr w:rsidR="00515748" w:rsidRPr="002A5EEC" w:rsidSect="004416F4">
          <w:pgSz w:w="11906" w:h="16838"/>
          <w:pgMar w:top="1417" w:right="1417" w:bottom="1417" w:left="1417" w:header="708" w:footer="708" w:gutter="0"/>
          <w:cols w:space="708"/>
          <w:docGrid w:linePitch="360"/>
        </w:sectPr>
      </w:pPr>
    </w:p>
    <w:p w:rsidR="004D4303" w:rsidRDefault="004D4303">
      <w:pPr>
        <w:rPr>
          <w:sz w:val="28"/>
          <w:szCs w:val="28"/>
        </w:rPr>
      </w:pPr>
    </w:p>
    <w:p w:rsidR="007D7B6D"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t>4. ÖZKAYNAK DEĞİŞİM TABLOSU</w:t>
      </w:r>
    </w:p>
    <w:tbl>
      <w:tblPr>
        <w:tblW w:w="5000" w:type="pct"/>
        <w:tblCellMar>
          <w:left w:w="70" w:type="dxa"/>
          <w:right w:w="70" w:type="dxa"/>
        </w:tblCellMar>
        <w:tblLook w:val="04A0" w:firstRow="1" w:lastRow="0" w:firstColumn="1" w:lastColumn="0" w:noHBand="0" w:noVBand="1"/>
      </w:tblPr>
      <w:tblGrid>
        <w:gridCol w:w="3015"/>
        <w:gridCol w:w="2030"/>
        <w:gridCol w:w="2014"/>
        <w:gridCol w:w="2074"/>
        <w:gridCol w:w="1658"/>
        <w:gridCol w:w="1644"/>
        <w:gridCol w:w="1709"/>
      </w:tblGrid>
      <w:tr w:rsidR="006B0BFF" w:rsidRPr="006B0BFF" w:rsidTr="006B0BFF">
        <w:trPr>
          <w:trHeight w:val="20"/>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xml:space="preserve">ATATÜRK KÜLTÜR, DİL VE TARİH YÜKSEK </w:t>
            </w:r>
            <w:proofErr w:type="gramStart"/>
            <w:r w:rsidRPr="006B0BFF">
              <w:rPr>
                <w:rFonts w:eastAsia="Times New Roman" w:cstheme="minorHAnsi"/>
                <w:b/>
                <w:bCs/>
                <w:color w:val="000000"/>
                <w:sz w:val="18"/>
                <w:szCs w:val="18"/>
                <w:lang w:eastAsia="tr-TR"/>
              </w:rPr>
              <w:t>KURUMU  31</w:t>
            </w:r>
            <w:proofErr w:type="gramEnd"/>
            <w:r w:rsidRPr="006B0BFF">
              <w:rPr>
                <w:rFonts w:eastAsia="Times New Roman" w:cstheme="minorHAnsi"/>
                <w:b/>
                <w:bCs/>
                <w:color w:val="000000"/>
                <w:sz w:val="18"/>
                <w:szCs w:val="18"/>
                <w:lang w:eastAsia="tr-TR"/>
              </w:rPr>
              <w:t>.12.2019 TARİHİNDE SONA EREN DÖNEME AİT ÖZ KAYNAK DEĞİŞİM TABLOSU</w:t>
            </w:r>
          </w:p>
        </w:tc>
      </w:tr>
      <w:tr w:rsidR="006B0BFF" w:rsidRPr="006B0BFF" w:rsidTr="006B0BFF">
        <w:trPr>
          <w:trHeight w:val="20"/>
        </w:trPr>
        <w:tc>
          <w:tcPr>
            <w:tcW w:w="1066" w:type="pct"/>
            <w:vMerge w:val="restart"/>
            <w:tcBorders>
              <w:top w:val="nil"/>
              <w:left w:val="single" w:sz="8" w:space="0" w:color="auto"/>
              <w:bottom w:val="single" w:sz="4" w:space="0" w:color="auto"/>
              <w:right w:val="nil"/>
            </w:tcBorders>
            <w:shd w:val="clear" w:color="auto" w:fill="auto"/>
            <w:noWrap/>
            <w:vAlign w:val="bottom"/>
            <w:hideMark/>
          </w:tcPr>
          <w:p w:rsidR="006B0BFF" w:rsidRPr="006B0BFF" w:rsidRDefault="006B0BFF" w:rsidP="006B0BFF">
            <w:pPr>
              <w:spacing w:after="0" w:line="240" w:lineRule="auto"/>
              <w:jc w:val="center"/>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0BFF" w:rsidRPr="006B0BFF" w:rsidRDefault="006B0BFF" w:rsidP="006B0BFF">
            <w:pPr>
              <w:spacing w:after="0" w:line="240" w:lineRule="auto"/>
              <w:jc w:val="center"/>
              <w:rPr>
                <w:rFonts w:eastAsia="Times New Roman" w:cstheme="minorHAnsi"/>
                <w:b/>
                <w:bCs/>
                <w:sz w:val="18"/>
                <w:szCs w:val="18"/>
                <w:lang w:eastAsia="tr-TR"/>
              </w:rPr>
            </w:pPr>
            <w:r w:rsidRPr="006B0BFF">
              <w:rPr>
                <w:rFonts w:eastAsia="Times New Roman" w:cstheme="minorHAnsi"/>
                <w:b/>
                <w:bCs/>
                <w:sz w:val="18"/>
                <w:szCs w:val="18"/>
                <w:lang w:eastAsia="tr-TR"/>
              </w:rPr>
              <w:t>ÖNCEKİ DÖNEM</w:t>
            </w:r>
          </w:p>
        </w:tc>
        <w:tc>
          <w:tcPr>
            <w:tcW w:w="1771" w:type="pct"/>
            <w:gridSpan w:val="3"/>
            <w:tcBorders>
              <w:top w:val="single" w:sz="4" w:space="0" w:color="auto"/>
              <w:left w:val="nil"/>
              <w:bottom w:val="single" w:sz="4" w:space="0" w:color="auto"/>
              <w:right w:val="single" w:sz="8" w:space="0" w:color="000000"/>
            </w:tcBorders>
            <w:shd w:val="clear" w:color="000000" w:fill="FFFFFF"/>
            <w:vAlign w:val="center"/>
            <w:hideMark/>
          </w:tcPr>
          <w:p w:rsidR="006B0BFF" w:rsidRPr="006B0BFF" w:rsidRDefault="006B0BFF" w:rsidP="006B0BFF">
            <w:pPr>
              <w:spacing w:after="0" w:line="240" w:lineRule="auto"/>
              <w:jc w:val="center"/>
              <w:rPr>
                <w:rFonts w:eastAsia="Times New Roman" w:cstheme="minorHAnsi"/>
                <w:b/>
                <w:bCs/>
                <w:sz w:val="18"/>
                <w:szCs w:val="18"/>
                <w:lang w:eastAsia="tr-TR"/>
              </w:rPr>
            </w:pPr>
            <w:r w:rsidRPr="006B0BFF">
              <w:rPr>
                <w:rFonts w:eastAsia="Times New Roman" w:cstheme="minorHAnsi"/>
                <w:b/>
                <w:bCs/>
                <w:sz w:val="18"/>
                <w:szCs w:val="18"/>
                <w:lang w:eastAsia="tr-TR"/>
              </w:rPr>
              <w:t>CARİ DÖNEM</w:t>
            </w:r>
          </w:p>
        </w:tc>
      </w:tr>
      <w:tr w:rsidR="006B0BFF" w:rsidRPr="006B0BFF" w:rsidTr="006B0BFF">
        <w:trPr>
          <w:trHeight w:val="20"/>
        </w:trPr>
        <w:tc>
          <w:tcPr>
            <w:tcW w:w="1066" w:type="pct"/>
            <w:vMerge/>
            <w:tcBorders>
              <w:top w:val="nil"/>
              <w:left w:val="single" w:sz="8" w:space="0" w:color="auto"/>
              <w:bottom w:val="single" w:sz="4" w:space="0" w:color="auto"/>
              <w:right w:val="nil"/>
            </w:tcBorders>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p>
        </w:tc>
        <w:tc>
          <w:tcPr>
            <w:tcW w:w="718" w:type="pct"/>
            <w:tcBorders>
              <w:top w:val="nil"/>
              <w:left w:val="single" w:sz="4"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ÖNCEKİ DÖNEM BAŞI BAKİYESİ</w:t>
            </w:r>
          </w:p>
        </w:tc>
        <w:tc>
          <w:tcPr>
            <w:tcW w:w="712"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ÖNCEKİ DÖNEM İÇİ HAREKETLER</w:t>
            </w:r>
          </w:p>
        </w:tc>
        <w:tc>
          <w:tcPr>
            <w:tcW w:w="733"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ÖNCEKİ DÖNEM SONU BAKİYESİ</w:t>
            </w:r>
          </w:p>
        </w:tc>
        <w:tc>
          <w:tcPr>
            <w:tcW w:w="586"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DÖNEM BAŞI BAKİYESİ</w:t>
            </w:r>
          </w:p>
        </w:tc>
        <w:tc>
          <w:tcPr>
            <w:tcW w:w="581"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DÖNEM İÇİ HAREKETLER</w:t>
            </w:r>
          </w:p>
        </w:tc>
        <w:tc>
          <w:tcPr>
            <w:tcW w:w="603" w:type="pct"/>
            <w:tcBorders>
              <w:top w:val="nil"/>
              <w:left w:val="nil"/>
              <w:bottom w:val="single" w:sz="4" w:space="0" w:color="auto"/>
              <w:right w:val="single" w:sz="8"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DÖNEM SONU BAKİYESİ</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MUHASEBE POLİTİKASINDAKİ DEĞİŞİKLİKLER</w:t>
            </w:r>
          </w:p>
        </w:tc>
        <w:tc>
          <w:tcPr>
            <w:tcW w:w="718"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c>
          <w:tcPr>
            <w:tcW w:w="712"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c>
          <w:tcPr>
            <w:tcW w:w="733"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c>
          <w:tcPr>
            <w:tcW w:w="586"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c>
          <w:tcPr>
            <w:tcW w:w="581" w:type="pct"/>
            <w:tcBorders>
              <w:top w:val="nil"/>
              <w:left w:val="nil"/>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c>
          <w:tcPr>
            <w:tcW w:w="603" w:type="pct"/>
            <w:tcBorders>
              <w:top w:val="nil"/>
              <w:left w:val="nil"/>
              <w:bottom w:val="single" w:sz="4" w:space="0" w:color="auto"/>
              <w:right w:val="single" w:sz="8"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 </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NET DEĞER</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152.167.738,29</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560.979,99</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152.728.718,28</w:t>
            </w:r>
          </w:p>
        </w:tc>
        <w:tc>
          <w:tcPr>
            <w:tcW w:w="586" w:type="pct"/>
            <w:tcBorders>
              <w:top w:val="nil"/>
              <w:left w:val="nil"/>
              <w:bottom w:val="single" w:sz="4" w:space="0" w:color="auto"/>
              <w:right w:val="nil"/>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152.728.718,28</w:t>
            </w:r>
          </w:p>
        </w:tc>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-713.940,33</w:t>
            </w:r>
          </w:p>
        </w:tc>
        <w:tc>
          <w:tcPr>
            <w:tcW w:w="603" w:type="pct"/>
            <w:tcBorders>
              <w:top w:val="nil"/>
              <w:left w:val="nil"/>
              <w:bottom w:val="single" w:sz="4" w:space="0" w:color="auto"/>
              <w:right w:val="nil"/>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152.014.777,95</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A- Denge Kayıtları</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42.149,27</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42.149,27</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42.149,27</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42.149,27</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B- Varlık Envanteri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258.152,17</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258.152,17</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258.152,17</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258.152,17</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C- Yükümlülük Envanteri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-425.903,26</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-425.903,26</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-425.903,26</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-425.903,26</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jc w:val="center"/>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D- Değer Hareketleri Sonuç Hesabından Aktarılanlar</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-15.363.107,00</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-15.363.107,00</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-15.363.107,00</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-15.363.107,00</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E- Enflasyon Düzeltme Farkları</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color w:val="000000"/>
                <w:sz w:val="18"/>
                <w:szCs w:val="18"/>
                <w:lang w:eastAsia="tr-TR"/>
              </w:rPr>
            </w:pPr>
            <w:r w:rsidRPr="006B0BFF">
              <w:rPr>
                <w:rFonts w:eastAsia="Times New Roman" w:cstheme="minorHAnsi"/>
                <w:color w:val="000000"/>
                <w:sz w:val="18"/>
                <w:szCs w:val="18"/>
                <w:lang w:eastAsia="tr-TR"/>
              </w:rPr>
              <w:t xml:space="preserve">           F- Diğer</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167.656.447,11</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560.979,99</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168.217.427,10</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168.217.427,10</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-713.940,33</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167.503.486,77</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DEĞER HAREKETLERİ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YEDEKLER</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 </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GEÇMİŞ YILLAR OLUMLU SONUÇLARI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2.930.984,60</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-560.979,99</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2.370.004,61</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4.728.860,20</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4.728.860,20</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GEÇMİŞ YILLAR OLUMSUZ SONUÇLARI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-3.283.731,22</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-3.283.731,22</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-5.579.984,35</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713.940,33</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-4.866.044,02</w:t>
            </w:r>
          </w:p>
        </w:tc>
      </w:tr>
      <w:tr w:rsidR="006B0BFF" w:rsidRPr="006B0BFF" w:rsidTr="006B0BFF">
        <w:trPr>
          <w:trHeight w:val="20"/>
        </w:trPr>
        <w:tc>
          <w:tcPr>
            <w:tcW w:w="1066" w:type="pct"/>
            <w:tcBorders>
              <w:top w:val="nil"/>
              <w:left w:val="single" w:sz="8" w:space="0" w:color="auto"/>
              <w:bottom w:val="single" w:sz="4" w:space="0" w:color="auto"/>
              <w:right w:val="single" w:sz="4" w:space="0" w:color="auto"/>
            </w:tcBorders>
            <w:shd w:val="clear" w:color="auto" w:fill="auto"/>
            <w:vAlign w:val="center"/>
            <w:hideMark/>
          </w:tcPr>
          <w:p w:rsidR="006B0BFF" w:rsidRPr="006B0BFF" w:rsidRDefault="006B0BFF" w:rsidP="006B0BFF">
            <w:pPr>
              <w:spacing w:after="0" w:line="240" w:lineRule="auto"/>
              <w:rPr>
                <w:rFonts w:eastAsia="Times New Roman" w:cstheme="minorHAnsi"/>
                <w:b/>
                <w:bCs/>
                <w:color w:val="000000"/>
                <w:sz w:val="18"/>
                <w:szCs w:val="18"/>
                <w:lang w:eastAsia="tr-TR"/>
              </w:rPr>
            </w:pPr>
            <w:r w:rsidRPr="006B0BFF">
              <w:rPr>
                <w:rFonts w:eastAsia="Times New Roman" w:cstheme="minorHAnsi"/>
                <w:b/>
                <w:bCs/>
                <w:color w:val="000000"/>
                <w:sz w:val="18"/>
                <w:szCs w:val="18"/>
                <w:lang w:eastAsia="tr-TR"/>
              </w:rPr>
              <w:t>DÖNEM FAALİYET SONUÇLARI</w:t>
            </w:r>
          </w:p>
        </w:tc>
        <w:tc>
          <w:tcPr>
            <w:tcW w:w="718"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712"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62.602,46</w:t>
            </w:r>
          </w:p>
        </w:tc>
        <w:tc>
          <w:tcPr>
            <w:tcW w:w="733"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62.602,46</w:t>
            </w:r>
          </w:p>
        </w:tc>
        <w:tc>
          <w:tcPr>
            <w:tcW w:w="586"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0,00</w:t>
            </w:r>
          </w:p>
        </w:tc>
        <w:tc>
          <w:tcPr>
            <w:tcW w:w="581" w:type="pct"/>
            <w:tcBorders>
              <w:top w:val="nil"/>
              <w:left w:val="nil"/>
              <w:bottom w:val="single" w:sz="4" w:space="0" w:color="auto"/>
              <w:right w:val="single" w:sz="4"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-844.139,90</w:t>
            </w:r>
          </w:p>
        </w:tc>
        <w:tc>
          <w:tcPr>
            <w:tcW w:w="603" w:type="pct"/>
            <w:tcBorders>
              <w:top w:val="nil"/>
              <w:left w:val="nil"/>
              <w:bottom w:val="single" w:sz="4" w:space="0" w:color="auto"/>
              <w:right w:val="single" w:sz="8" w:space="0" w:color="auto"/>
            </w:tcBorders>
            <w:shd w:val="clear" w:color="auto" w:fill="auto"/>
            <w:noWrap/>
            <w:vAlign w:val="bottom"/>
            <w:hideMark/>
          </w:tcPr>
          <w:p w:rsidR="006B0BFF" w:rsidRPr="006B0BFF" w:rsidRDefault="006B0BFF" w:rsidP="006B0BFF">
            <w:pPr>
              <w:spacing w:after="0" w:line="240" w:lineRule="auto"/>
              <w:jc w:val="right"/>
              <w:rPr>
                <w:rFonts w:eastAsia="Times New Roman" w:cstheme="minorHAnsi"/>
                <w:color w:val="000000"/>
                <w:sz w:val="18"/>
                <w:szCs w:val="18"/>
                <w:lang w:eastAsia="tr-TR"/>
              </w:rPr>
            </w:pPr>
            <w:r w:rsidRPr="006B0BFF">
              <w:rPr>
                <w:rFonts w:eastAsia="Times New Roman" w:cstheme="minorHAnsi"/>
                <w:color w:val="000000"/>
                <w:sz w:val="18"/>
                <w:szCs w:val="18"/>
                <w:lang w:eastAsia="tr-TR"/>
              </w:rPr>
              <w:t>-844.139,90</w:t>
            </w:r>
          </w:p>
        </w:tc>
      </w:tr>
    </w:tbl>
    <w:p w:rsidR="006B0BFF" w:rsidRDefault="006B0BFF">
      <w:pPr>
        <w:rPr>
          <w:sz w:val="28"/>
          <w:szCs w:val="28"/>
        </w:rPr>
      </w:pPr>
    </w:p>
    <w:p w:rsidR="007D7B6D" w:rsidRDefault="007D7B6D">
      <w:pPr>
        <w:rPr>
          <w:sz w:val="28"/>
          <w:szCs w:val="28"/>
        </w:rPr>
      </w:pPr>
    </w:p>
    <w:p w:rsidR="006B0BFF" w:rsidRDefault="006B0BFF">
      <w:pPr>
        <w:rPr>
          <w:sz w:val="28"/>
          <w:szCs w:val="28"/>
        </w:rPr>
      </w:pPr>
    </w:p>
    <w:p w:rsidR="006B0BFF" w:rsidRDefault="006B0BFF">
      <w:pPr>
        <w:rPr>
          <w:sz w:val="28"/>
          <w:szCs w:val="28"/>
        </w:rPr>
      </w:pPr>
    </w:p>
    <w:p w:rsidR="006B0BFF" w:rsidRDefault="006B0BFF">
      <w:pPr>
        <w:rPr>
          <w:sz w:val="28"/>
          <w:szCs w:val="28"/>
        </w:rPr>
      </w:pPr>
    </w:p>
    <w:p w:rsidR="006B0BFF" w:rsidRDefault="006B0BFF">
      <w:pPr>
        <w:rPr>
          <w:sz w:val="28"/>
          <w:szCs w:val="28"/>
        </w:rPr>
      </w:pPr>
    </w:p>
    <w:p w:rsidR="007D7B6D"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lastRenderedPageBreak/>
        <w:t>5. BÜTÇELENEN VE GERÇEKLEŞEN TUTARLARIN KARŞILAŞTIRMA TABLOSU</w:t>
      </w:r>
    </w:p>
    <w:p w:rsidR="00515748" w:rsidRDefault="00515748">
      <w:pPr>
        <w:rPr>
          <w:sz w:val="28"/>
          <w:szCs w:val="28"/>
        </w:rPr>
      </w:pPr>
    </w:p>
    <w:tbl>
      <w:tblPr>
        <w:tblW w:w="5000" w:type="pct"/>
        <w:tblCellMar>
          <w:left w:w="70" w:type="dxa"/>
          <w:right w:w="70" w:type="dxa"/>
        </w:tblCellMar>
        <w:tblLook w:val="04A0" w:firstRow="1" w:lastRow="0" w:firstColumn="1" w:lastColumn="0" w:noHBand="0" w:noVBand="1"/>
      </w:tblPr>
      <w:tblGrid>
        <w:gridCol w:w="6877"/>
        <w:gridCol w:w="2888"/>
        <w:gridCol w:w="1946"/>
        <w:gridCol w:w="2433"/>
      </w:tblGrid>
      <w:tr w:rsidR="00326179" w:rsidRPr="00326179" w:rsidTr="00083178">
        <w:trPr>
          <w:trHeight w:val="20"/>
        </w:trPr>
        <w:tc>
          <w:tcPr>
            <w:tcW w:w="5000" w:type="pct"/>
            <w:gridSpan w:val="4"/>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326179" w:rsidRPr="00326179" w:rsidRDefault="00326179" w:rsidP="00326179">
            <w:pPr>
              <w:spacing w:after="0" w:line="240" w:lineRule="auto"/>
              <w:jc w:val="center"/>
              <w:rPr>
                <w:rFonts w:eastAsia="Times New Roman" w:cstheme="minorHAnsi"/>
                <w:b/>
                <w:bCs/>
                <w:color w:val="000000"/>
                <w:sz w:val="18"/>
                <w:szCs w:val="18"/>
                <w:lang w:eastAsia="tr-TR"/>
              </w:rPr>
            </w:pPr>
            <w:bookmarkStart w:id="1" w:name="RANGE!A1:D26"/>
            <w:r w:rsidRPr="00326179">
              <w:rPr>
                <w:rFonts w:eastAsia="Times New Roman" w:cstheme="minorHAnsi"/>
                <w:b/>
                <w:bCs/>
                <w:color w:val="000000"/>
                <w:sz w:val="18"/>
                <w:szCs w:val="18"/>
                <w:lang w:eastAsia="tr-TR"/>
              </w:rPr>
              <w:t xml:space="preserve">2019 YILI BÜTÇELENEN VE GERÇEKLEŞEN TUTARLARIN KARŞILAŞTIRMA TABLOSU    </w:t>
            </w:r>
            <w:bookmarkEnd w:id="1"/>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17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26179" w:rsidRPr="00326179" w:rsidRDefault="00326179" w:rsidP="00326179">
            <w:pPr>
              <w:spacing w:after="0" w:line="240" w:lineRule="auto"/>
              <w:jc w:val="center"/>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Bütçelenen Tutarlar</w:t>
            </w:r>
          </w:p>
        </w:tc>
        <w:tc>
          <w:tcPr>
            <w:tcW w:w="860" w:type="pct"/>
            <w:vMerge w:val="restart"/>
            <w:tcBorders>
              <w:top w:val="nil"/>
              <w:left w:val="single" w:sz="4" w:space="0" w:color="auto"/>
              <w:bottom w:val="single" w:sz="4" w:space="0" w:color="auto"/>
              <w:right w:val="single" w:sz="12" w:space="0" w:color="auto"/>
            </w:tcBorders>
            <w:shd w:val="clear" w:color="auto" w:fill="auto"/>
            <w:vAlign w:val="center"/>
            <w:hideMark/>
          </w:tcPr>
          <w:p w:rsidR="00326179" w:rsidRPr="00326179" w:rsidRDefault="00326179" w:rsidP="00326179">
            <w:pPr>
              <w:spacing w:after="0" w:line="240" w:lineRule="auto"/>
              <w:jc w:val="center"/>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Gerçekleşen Tutar</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1021" w:type="pct"/>
            <w:tcBorders>
              <w:top w:val="nil"/>
              <w:left w:val="nil"/>
              <w:bottom w:val="single" w:sz="4" w:space="0" w:color="auto"/>
              <w:right w:val="single" w:sz="4" w:space="0" w:color="auto"/>
            </w:tcBorders>
            <w:shd w:val="clear" w:color="auto" w:fill="auto"/>
            <w:vAlign w:val="center"/>
            <w:hideMark/>
          </w:tcPr>
          <w:p w:rsidR="00326179" w:rsidRPr="00326179" w:rsidRDefault="00326179" w:rsidP="00326179">
            <w:pPr>
              <w:spacing w:after="0" w:line="240" w:lineRule="auto"/>
              <w:jc w:val="center"/>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Bütçe Ödeneği / Gelir Tahmini</w:t>
            </w:r>
          </w:p>
        </w:tc>
        <w:tc>
          <w:tcPr>
            <w:tcW w:w="688" w:type="pct"/>
            <w:tcBorders>
              <w:top w:val="nil"/>
              <w:left w:val="nil"/>
              <w:bottom w:val="single" w:sz="4" w:space="0" w:color="auto"/>
              <w:right w:val="single" w:sz="4" w:space="0" w:color="auto"/>
            </w:tcBorders>
            <w:shd w:val="clear" w:color="auto" w:fill="auto"/>
            <w:noWrap/>
            <w:vAlign w:val="center"/>
            <w:hideMark/>
          </w:tcPr>
          <w:p w:rsidR="00326179" w:rsidRPr="00326179" w:rsidRDefault="00326179" w:rsidP="00326179">
            <w:pPr>
              <w:spacing w:after="0" w:line="240" w:lineRule="auto"/>
              <w:jc w:val="center"/>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Nihai Ödenek</w:t>
            </w:r>
          </w:p>
        </w:tc>
        <w:tc>
          <w:tcPr>
            <w:tcW w:w="860" w:type="pct"/>
            <w:vMerge/>
            <w:tcBorders>
              <w:top w:val="nil"/>
              <w:left w:val="single" w:sz="4" w:space="0" w:color="auto"/>
              <w:bottom w:val="single" w:sz="4" w:space="0" w:color="auto"/>
              <w:right w:val="single" w:sz="12" w:space="0" w:color="auto"/>
            </w:tcBorders>
            <w:vAlign w:val="center"/>
            <w:hideMark/>
          </w:tcPr>
          <w:p w:rsidR="00326179" w:rsidRPr="00326179" w:rsidRDefault="00326179" w:rsidP="00326179">
            <w:pPr>
              <w:spacing w:after="0" w:line="240" w:lineRule="auto"/>
              <w:rPr>
                <w:rFonts w:eastAsia="Times New Roman" w:cstheme="minorHAnsi"/>
                <w:b/>
                <w:bCs/>
                <w:color w:val="000000"/>
                <w:sz w:val="18"/>
                <w:szCs w:val="18"/>
                <w:lang w:eastAsia="tr-TR"/>
              </w:rPr>
            </w:pP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TAHSİLATLAR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Vergi Gelirleri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Sosyal Güvenlik Gelirleri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Teşebbüs ve Mülkiyet Gelirleri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23.000,00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9.777,60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Alınan Bağış ve Yardımlar İle Özel Gelirler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13.879.000,00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13.879.000,00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Diğer Gelirler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12.000,00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23.589,79</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center"/>
            <w:hideMark/>
          </w:tcPr>
          <w:p w:rsidR="00326179" w:rsidRPr="00326179" w:rsidRDefault="00326179" w:rsidP="00326179">
            <w:pPr>
              <w:spacing w:after="0" w:line="240" w:lineRule="auto"/>
              <w:jc w:val="both"/>
              <w:rPr>
                <w:rFonts w:eastAsia="Times New Roman" w:cstheme="minorHAnsi"/>
                <w:color w:val="000000"/>
                <w:sz w:val="18"/>
                <w:szCs w:val="18"/>
                <w:lang w:eastAsia="tr-TR"/>
              </w:rPr>
            </w:pPr>
            <w:r w:rsidRPr="00326179">
              <w:rPr>
                <w:rFonts w:eastAsia="Times New Roman" w:cstheme="minorHAnsi"/>
                <w:color w:val="000000"/>
                <w:sz w:val="18"/>
                <w:szCs w:val="18"/>
                <w:lang w:eastAsia="tr-TR"/>
              </w:rPr>
              <w:t>Sermaye Gelirleri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Alacaklardan Tahsilat</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proofErr w:type="spellStart"/>
            <w:r w:rsidRPr="00326179">
              <w:rPr>
                <w:rFonts w:eastAsia="Times New Roman" w:cstheme="minorHAnsi"/>
                <w:color w:val="000000"/>
                <w:sz w:val="18"/>
                <w:szCs w:val="18"/>
                <w:lang w:eastAsia="tr-TR"/>
              </w:rPr>
              <w:t>Red</w:t>
            </w:r>
            <w:proofErr w:type="spellEnd"/>
            <w:r w:rsidRPr="00326179">
              <w:rPr>
                <w:rFonts w:eastAsia="Times New Roman" w:cstheme="minorHAnsi"/>
                <w:color w:val="000000"/>
                <w:sz w:val="18"/>
                <w:szCs w:val="18"/>
                <w:lang w:eastAsia="tr-TR"/>
              </w:rPr>
              <w:t xml:space="preserve"> ve İadeler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Toplam Tahsilatlar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13.914.000,00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13.912.367,39</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ÖDEMELER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Personel Giderleri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8.215.000,00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8.422.000,00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8.409.267,55</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Sosyal Güvenlik Kurumlarına Devlet Primi Giderleri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1.489.000,00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1.512.000,00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1.505.247,38</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Mal ve Hizmet Alım Giderleri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3.181.000,00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3.802.889,00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3.761.801,74</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Faiz Giderleri</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Cari Transferler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729.000,00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831.000,00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818.669,90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Sermaye Giderleri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300.000,00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300.000,00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249.955,97</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Sermaye Transferleri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Borç Verme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xml:space="preserve">Yedek Ödenekler </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0,00</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Toplam Ödemeler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13.914.000,00</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14.867.889,00</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14.744.942,54</w:t>
            </w:r>
          </w:p>
        </w:tc>
      </w:tr>
      <w:tr w:rsidR="00326179" w:rsidRPr="00326179" w:rsidTr="00083178">
        <w:trPr>
          <w:trHeight w:val="20"/>
        </w:trPr>
        <w:tc>
          <w:tcPr>
            <w:tcW w:w="2431" w:type="pct"/>
            <w:tcBorders>
              <w:top w:val="nil"/>
              <w:left w:val="single" w:sz="12" w:space="0" w:color="auto"/>
              <w:bottom w:val="single" w:sz="4"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b/>
                <w:bCs/>
                <w:color w:val="000000"/>
                <w:sz w:val="18"/>
                <w:szCs w:val="18"/>
                <w:lang w:eastAsia="tr-TR"/>
              </w:rPr>
            </w:pPr>
            <w:r w:rsidRPr="00326179">
              <w:rPr>
                <w:rFonts w:eastAsia="Times New Roman" w:cstheme="minorHAnsi"/>
                <w:b/>
                <w:bCs/>
                <w:color w:val="000000"/>
                <w:sz w:val="18"/>
                <w:szCs w:val="18"/>
                <w:lang w:eastAsia="tr-TR"/>
              </w:rPr>
              <w:t>NET TAHSİLATLAR/ÖDEMELER</w:t>
            </w:r>
          </w:p>
        </w:tc>
        <w:tc>
          <w:tcPr>
            <w:tcW w:w="1021"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688" w:type="pct"/>
            <w:tcBorders>
              <w:top w:val="nil"/>
              <w:left w:val="nil"/>
              <w:bottom w:val="single" w:sz="4"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860" w:type="pct"/>
            <w:tcBorders>
              <w:top w:val="nil"/>
              <w:left w:val="nil"/>
              <w:bottom w:val="single" w:sz="4"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0,94</w:t>
            </w:r>
          </w:p>
        </w:tc>
      </w:tr>
      <w:tr w:rsidR="00326179" w:rsidRPr="00326179" w:rsidTr="00083178">
        <w:trPr>
          <w:trHeight w:val="20"/>
        </w:trPr>
        <w:tc>
          <w:tcPr>
            <w:tcW w:w="2431" w:type="pct"/>
            <w:tcBorders>
              <w:top w:val="nil"/>
              <w:left w:val="single" w:sz="12" w:space="0" w:color="auto"/>
              <w:bottom w:val="single" w:sz="12" w:space="0" w:color="auto"/>
              <w:right w:val="single" w:sz="4" w:space="0" w:color="auto"/>
            </w:tcBorders>
            <w:shd w:val="clear" w:color="auto" w:fill="auto"/>
            <w:noWrap/>
            <w:vAlign w:val="bottom"/>
            <w:hideMark/>
          </w:tcPr>
          <w:p w:rsidR="00326179" w:rsidRPr="00326179" w:rsidRDefault="00326179" w:rsidP="00326179">
            <w:pPr>
              <w:spacing w:after="0" w:line="240" w:lineRule="auto"/>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1021" w:type="pct"/>
            <w:tcBorders>
              <w:top w:val="nil"/>
              <w:left w:val="nil"/>
              <w:bottom w:val="single" w:sz="12"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688" w:type="pct"/>
            <w:tcBorders>
              <w:top w:val="nil"/>
              <w:left w:val="nil"/>
              <w:bottom w:val="single" w:sz="12" w:space="0" w:color="auto"/>
              <w:right w:val="single" w:sz="4"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c>
          <w:tcPr>
            <w:tcW w:w="860" w:type="pct"/>
            <w:tcBorders>
              <w:top w:val="nil"/>
              <w:left w:val="nil"/>
              <w:bottom w:val="single" w:sz="12" w:space="0" w:color="auto"/>
              <w:right w:val="single" w:sz="12" w:space="0" w:color="auto"/>
            </w:tcBorders>
            <w:shd w:val="clear" w:color="auto" w:fill="auto"/>
            <w:noWrap/>
            <w:vAlign w:val="bottom"/>
            <w:hideMark/>
          </w:tcPr>
          <w:p w:rsidR="00326179" w:rsidRPr="00326179" w:rsidRDefault="00326179" w:rsidP="00083178">
            <w:pPr>
              <w:spacing w:after="0" w:line="240" w:lineRule="auto"/>
              <w:jc w:val="right"/>
              <w:rPr>
                <w:rFonts w:eastAsia="Times New Roman" w:cstheme="minorHAnsi"/>
                <w:color w:val="000000"/>
                <w:sz w:val="18"/>
                <w:szCs w:val="18"/>
                <w:lang w:eastAsia="tr-TR"/>
              </w:rPr>
            </w:pPr>
            <w:r w:rsidRPr="00326179">
              <w:rPr>
                <w:rFonts w:eastAsia="Times New Roman" w:cstheme="minorHAnsi"/>
                <w:color w:val="000000"/>
                <w:sz w:val="18"/>
                <w:szCs w:val="18"/>
                <w:lang w:eastAsia="tr-TR"/>
              </w:rPr>
              <w:t> </w:t>
            </w:r>
          </w:p>
        </w:tc>
      </w:tr>
    </w:tbl>
    <w:p w:rsidR="00326179" w:rsidRDefault="00326179">
      <w:pPr>
        <w:rPr>
          <w:sz w:val="28"/>
          <w:szCs w:val="28"/>
        </w:rPr>
        <w:sectPr w:rsidR="00326179" w:rsidSect="00515748">
          <w:pgSz w:w="16838" w:h="11906" w:orient="landscape"/>
          <w:pgMar w:top="1417" w:right="1417" w:bottom="1417" w:left="1417" w:header="708" w:footer="708" w:gutter="0"/>
          <w:cols w:space="708"/>
          <w:docGrid w:linePitch="360"/>
        </w:sectPr>
      </w:pPr>
    </w:p>
    <w:p w:rsidR="007D7B6D" w:rsidRDefault="007D7B6D">
      <w:pPr>
        <w:rPr>
          <w:sz w:val="28"/>
          <w:szCs w:val="28"/>
        </w:rPr>
      </w:pPr>
    </w:p>
    <w:p w:rsidR="00176154" w:rsidRPr="001E7A29" w:rsidRDefault="0012400F">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B. HUKUKİ YAPI VE FAALİYET ALANI</w:t>
      </w:r>
    </w:p>
    <w:p w:rsidR="0012400F" w:rsidRDefault="0012400F" w:rsidP="001F40D3">
      <w:pPr>
        <w:ind w:firstLine="708"/>
        <w:jc w:val="both"/>
      </w:pPr>
      <w:r>
        <w:t xml:space="preserve">Yüksek Kurum bünyesinde yer alan Kurumlardan Atatürk Araştırma Merkezi ve Atatürk Kültür Merkezi ile birlikte 2010 yılı Mart ayından itibaren Balgat </w:t>
      </w:r>
      <w:proofErr w:type="spellStart"/>
      <w:r>
        <w:t>Ziyabey</w:t>
      </w:r>
      <w:proofErr w:type="spellEnd"/>
      <w:r>
        <w:t xml:space="preserve"> Caddesi No:19 adresinde 9.000 m2’si kapalı alan olmak üzere toplam 10.000 m2 alana sahip 7 katlı, kiralık bir binada faaliyetlerini sürdürmektedir. Yüksek Kurum bu alanın 3.480 m2’sini kullanmaktadır. Binanın kirası Yüksek Kurum bütçesinden ödenmektedir.</w:t>
      </w:r>
    </w:p>
    <w:p w:rsidR="0012400F" w:rsidRDefault="0012400F" w:rsidP="001F40D3">
      <w:pPr>
        <w:ind w:firstLine="708"/>
        <w:jc w:val="both"/>
      </w:pPr>
      <w:r>
        <w:t>Atatürk Kültür, Dil ve Tarih Yüksek Kurumu, Anayasam</w:t>
      </w:r>
      <w:r w:rsidR="002456E5">
        <w:t>ızın 134’</w:t>
      </w:r>
      <w:r>
        <w:t xml:space="preserve">üncü maddesi gereği, 2876 sayılı Kanun’la; Atatürk’ün direktifleriyle 1931 yılında kurulan Türk Tarih Kurumu ve 1932 yılında kurulan Türk Dil Kurumuna, Atatürk Araştırma Merkezi ve Atatürk Kültür Merkezinin ilavesiyle 17.08.1983 tarihinde kurulmuştur. </w:t>
      </w:r>
      <w:proofErr w:type="gramStart"/>
      <w:r>
        <w:t xml:space="preserve">11.08.1983 tarihli ve 2876 sayılı Atatürk Kültür, Dil ve Tarih Yüksek Kurumu Kanunu’nun 97’nci, 101’inci, 103’üncü ve 104’üncü maddeleri dışındaki diğer hükümleri, 02.11.2011 tarihli ve 28103 Mükerrer sayılı Resmî </w:t>
      </w:r>
      <w:proofErr w:type="spellStart"/>
      <w:r>
        <w:t>Gazete’de</w:t>
      </w:r>
      <w:proofErr w:type="spellEnd"/>
      <w:r>
        <w:t xml:space="preserve"> yayımlanan 664 sayılı Atatürk Kültür, Dil ve Tarih Yüksek Kurumu Teşkilat ve Görevleri Hakkında Kanun Hükmünde Kararname ile iptal edilerek Atatürk Kültür, Dil ve Tarih Yüksek Kurumunun teşkilat, görev, yetki ve sorumlulukları yeniden düzenlenmiştir.</w:t>
      </w:r>
      <w:proofErr w:type="gramEnd"/>
    </w:p>
    <w:p w:rsidR="001F40D3" w:rsidRDefault="001F40D3" w:rsidP="001F40D3">
      <w:pPr>
        <w:ind w:firstLine="708"/>
        <w:jc w:val="both"/>
      </w:pPr>
      <w:r>
        <w:t>664 sayılı Kanun Hükmünde Kararname’ye göre Yüksek Kurumun görevleri şunlardır:</w:t>
      </w:r>
    </w:p>
    <w:p w:rsidR="001F40D3" w:rsidRDefault="001F40D3" w:rsidP="001F40D3">
      <w:pPr>
        <w:ind w:firstLine="708"/>
        <w:jc w:val="both"/>
      </w:pPr>
      <w:r>
        <w:t xml:space="preserve"> 1- Türk dili, tarihi, kültürü ve bütün yönleriyle Atatürk ve eseri üzerinde sosyal ve beşerî bilimler bütünlüğü içinde bilimsel araştırmalar yapmak, yaptırmak ve bu konularda seminer, </w:t>
      </w:r>
      <w:proofErr w:type="gramStart"/>
      <w:r>
        <w:t>sempozyum</w:t>
      </w:r>
      <w:proofErr w:type="gramEnd"/>
      <w:r>
        <w:t>, konferans ve benzeri ulusal ve uluslararası etkinlikler düzenlemek, yayınlar yapmak ve bu alandaki çalışmaları desteklemek.</w:t>
      </w:r>
    </w:p>
    <w:p w:rsidR="001F40D3" w:rsidRDefault="001F40D3" w:rsidP="001F40D3">
      <w:pPr>
        <w:ind w:firstLine="708"/>
        <w:jc w:val="both"/>
      </w:pPr>
      <w:r>
        <w:t xml:space="preserve"> 2- Sosyal ve beşerî bilimler alanında özgün bilgi üretimi için ortamlar hazırlamak, bu çerçevede bütünleşik bilgi sistemi kurmak, araştırma ve geliştirme faaliyetlerini desteklemek, eş güdüm sağlamak, izlemek. </w:t>
      </w:r>
    </w:p>
    <w:p w:rsidR="001F40D3" w:rsidRDefault="001F40D3" w:rsidP="001F40D3">
      <w:pPr>
        <w:ind w:firstLine="708"/>
        <w:jc w:val="both"/>
      </w:pPr>
      <w:r>
        <w:t xml:space="preserve">3- Milletimizin sosyal ve kültürel gelişmesine katkı sağlayacak alanlarda bilimsel araştırmalar yapmak, yaptırmak ve bu alanda yapılan çalışmalara destek vermek. </w:t>
      </w:r>
    </w:p>
    <w:p w:rsidR="001F40D3" w:rsidRDefault="001F40D3" w:rsidP="001F40D3">
      <w:pPr>
        <w:ind w:firstLine="708"/>
        <w:jc w:val="both"/>
      </w:pPr>
      <w:r>
        <w:t>4- Millî kültürümüzün ve diğer kültürlerin klasikleşmiş bilim ve düşünce eserlerinin günümüz Türkçesine çevrilmesini, basılmasını ve yayımlanmasını sağlamak.</w:t>
      </w:r>
    </w:p>
    <w:p w:rsidR="001F40D3" w:rsidRDefault="001F40D3" w:rsidP="001F40D3">
      <w:pPr>
        <w:ind w:firstLine="708"/>
        <w:jc w:val="both"/>
      </w:pPr>
      <w:r>
        <w:t xml:space="preserve"> 5- Görev alanı kapsamında ulusal ve uluslararası kurum ve kuruluşların bilimsel çalışmalarını ve bu alandaki gelişmelerle ilgili yayınlarını takip etmek, gerekli görülenleri tercüme ettirerek basılmasını ve yayımlanmasını sağlamak.</w:t>
      </w:r>
    </w:p>
    <w:p w:rsidR="0012400F" w:rsidRDefault="0012400F" w:rsidP="001F40D3">
      <w:pPr>
        <w:ind w:firstLine="708"/>
        <w:jc w:val="both"/>
      </w:pPr>
      <w:r w:rsidRPr="001F40D3">
        <w:rPr>
          <w:b/>
        </w:rPr>
        <w:t>Misyonumuz:</w:t>
      </w:r>
      <w:r>
        <w:t xml:space="preserve"> Sosyal ve beşerî bilimler bütünlüğü içinde Türk dili, tarihi ve kültürü ile Atatürk ve eseri üzerinde özgün bilimsel araştırmalar yapmak ve yapılmasını sağlamaktır. </w:t>
      </w:r>
    </w:p>
    <w:p w:rsidR="0044586C" w:rsidRDefault="0012400F" w:rsidP="001F40D3">
      <w:pPr>
        <w:ind w:firstLine="708"/>
        <w:jc w:val="both"/>
      </w:pPr>
      <w:r w:rsidRPr="001F40D3">
        <w:rPr>
          <w:b/>
        </w:rPr>
        <w:t>Vizyonumuz:</w:t>
      </w:r>
      <w:r>
        <w:t xml:space="preserve"> Türk kültürünün, yeniden bütün insanlığın yararlanabileceği bir medeniyet hâline gelmesine katkı sağlamaktır.</w:t>
      </w:r>
    </w:p>
    <w:p w:rsidR="0044586C" w:rsidRDefault="0044586C" w:rsidP="0044586C">
      <w:pPr>
        <w:rPr>
          <w:sz w:val="28"/>
          <w:szCs w:val="28"/>
        </w:rPr>
      </w:pPr>
    </w:p>
    <w:p w:rsidR="0044586C" w:rsidRDefault="0044586C" w:rsidP="0044586C">
      <w:pPr>
        <w:rPr>
          <w:sz w:val="28"/>
          <w:szCs w:val="28"/>
        </w:rPr>
      </w:pPr>
    </w:p>
    <w:p w:rsidR="0044586C" w:rsidRPr="001E7A29" w:rsidRDefault="0044586C" w:rsidP="0044586C">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C. ÖNEMLİ MUHASEBE POLİTİKALARI</w:t>
      </w:r>
    </w:p>
    <w:p w:rsidR="0044586C" w:rsidRDefault="0044586C" w:rsidP="0044586C">
      <w:pPr>
        <w:pStyle w:val="Balk2"/>
        <w:numPr>
          <w:ilvl w:val="0"/>
          <w:numId w:val="1"/>
        </w:numPr>
      </w:pPr>
      <w:bookmarkStart w:id="2" w:name="_Toc536481093"/>
      <w:bookmarkStart w:id="3" w:name="_Toc1653015"/>
      <w:r>
        <w:t>MUHASEBE SİSTEMİ</w:t>
      </w:r>
      <w:bookmarkEnd w:id="2"/>
      <w:bookmarkEnd w:id="3"/>
    </w:p>
    <w:p w:rsidR="0044586C" w:rsidRDefault="0044586C" w:rsidP="0044586C"/>
    <w:p w:rsidR="0044586C" w:rsidRDefault="0044586C" w:rsidP="0044586C">
      <w:pPr>
        <w:pStyle w:val="Balk3"/>
        <w:numPr>
          <w:ilvl w:val="0"/>
          <w:numId w:val="3"/>
        </w:numPr>
        <w:ind w:left="1134"/>
      </w:pPr>
      <w:bookmarkStart w:id="4" w:name="_Toc536481094"/>
      <w:bookmarkStart w:id="5" w:name="_Toc1653016"/>
      <w:r>
        <w:t xml:space="preserve">Uygulanan Muhasebe </w:t>
      </w:r>
      <w:bookmarkEnd w:id="4"/>
      <w:r>
        <w:t>Düzenlemeleri</w:t>
      </w:r>
      <w:bookmarkEnd w:id="5"/>
    </w:p>
    <w:p w:rsidR="0044586C" w:rsidRPr="0044586C" w:rsidRDefault="0044586C" w:rsidP="0044586C">
      <w:pPr>
        <w:rPr>
          <w:lang w:eastAsia="tr-TR"/>
        </w:rPr>
      </w:pPr>
    </w:p>
    <w:p w:rsidR="0044586C" w:rsidRPr="0044586C" w:rsidRDefault="0044586C" w:rsidP="0044586C">
      <w:pPr>
        <w:ind w:firstLine="709"/>
        <w:jc w:val="both"/>
      </w:pPr>
      <w:proofErr w:type="gramStart"/>
      <w:r w:rsidRPr="0044586C">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roofErr w:type="gramEnd"/>
    </w:p>
    <w:p w:rsidR="0044586C" w:rsidRPr="0044586C" w:rsidRDefault="0044586C" w:rsidP="0044586C">
      <w:pPr>
        <w:ind w:firstLine="709"/>
        <w:jc w:val="both"/>
      </w:pPr>
      <w:r w:rsidRPr="0044586C">
        <w:t>İdaremize ait muhasebe işlemleri, Genel Yönetim Muhasebe Yönetmeliğine uygun</w:t>
      </w:r>
      <w:r>
        <w:t xml:space="preserve"> olarak hazırlanan </w:t>
      </w:r>
      <w:r w:rsidRPr="0044586C">
        <w:t>Merkezi</w:t>
      </w:r>
      <w:r>
        <w:t xml:space="preserve"> Yönetim Muhasebe Yönetmeliği</w:t>
      </w:r>
      <w:r w:rsidRPr="0044586C">
        <w:t xml:space="preserve"> çerçevesinde yürütülmektedir.</w:t>
      </w:r>
    </w:p>
    <w:p w:rsidR="0044586C" w:rsidRPr="00F32E01" w:rsidRDefault="0044586C" w:rsidP="0044586C">
      <w:pPr>
        <w:rPr>
          <w:color w:val="FF0000"/>
        </w:rPr>
      </w:pPr>
    </w:p>
    <w:p w:rsidR="0044586C" w:rsidRDefault="0044586C" w:rsidP="0044586C">
      <w:pPr>
        <w:pStyle w:val="Balk3"/>
        <w:numPr>
          <w:ilvl w:val="0"/>
          <w:numId w:val="3"/>
        </w:numPr>
        <w:ind w:left="1134"/>
      </w:pPr>
      <w:bookmarkStart w:id="6" w:name="_Toc536481095"/>
      <w:bookmarkStart w:id="7" w:name="_Toc1653017"/>
      <w:r>
        <w:t>Uygulanan Detaylı Hesap Planı</w:t>
      </w:r>
      <w:bookmarkEnd w:id="6"/>
      <w:bookmarkEnd w:id="7"/>
    </w:p>
    <w:p w:rsidR="0044586C" w:rsidRDefault="0044586C" w:rsidP="0044586C">
      <w:pPr>
        <w:jc w:val="both"/>
        <w:rPr>
          <w:b/>
          <w:bCs/>
          <w:color w:val="1C283D"/>
        </w:rPr>
      </w:pPr>
    </w:p>
    <w:p w:rsidR="0044586C" w:rsidRPr="0044586C" w:rsidRDefault="0044586C" w:rsidP="0044586C">
      <w:pPr>
        <w:ind w:firstLine="709"/>
        <w:jc w:val="both"/>
      </w:pPr>
      <w:proofErr w:type="gramStart"/>
      <w:r w:rsidRPr="0044586C">
        <w:t>27/12/2014</w:t>
      </w:r>
      <w:proofErr w:type="gramEnd"/>
      <w:r w:rsidRPr="0044586C">
        <w:t xml:space="preserve"> tarihli ve 29218 Mükerrer sayılı Resmi Gazetede yayımlanan Genel Yönetim Kapsamındaki Kamu İdarelerinin Detaylı Hesap Planları başlıklı 41 sıra no.lu Muhasebat Genel Müdürlüğü Genel Tebliği hükümleri çerçevesinde hazırlanan </w:t>
      </w:r>
      <w:r w:rsidR="00CF1D9E">
        <w:t xml:space="preserve">Özel Bütçe </w:t>
      </w:r>
      <w:r w:rsidRPr="0044586C">
        <w:t>Detaylı Hesap Planı muhasebe kayıtlarında kullanılmaktadır.</w:t>
      </w:r>
    </w:p>
    <w:p w:rsidR="0044586C" w:rsidRDefault="0044586C" w:rsidP="0044586C"/>
    <w:p w:rsidR="0044586C" w:rsidRDefault="0044586C" w:rsidP="0044586C">
      <w:pPr>
        <w:pStyle w:val="Balk3"/>
        <w:numPr>
          <w:ilvl w:val="0"/>
          <w:numId w:val="3"/>
        </w:numPr>
        <w:ind w:left="1134"/>
      </w:pPr>
      <w:bookmarkStart w:id="8" w:name="_Toc536481096"/>
      <w:bookmarkStart w:id="9" w:name="_Toc1653018"/>
      <w:r>
        <w:t>Kayıt Esası</w:t>
      </w:r>
      <w:bookmarkEnd w:id="8"/>
      <w:bookmarkEnd w:id="9"/>
    </w:p>
    <w:p w:rsidR="0044586C" w:rsidRPr="0044586C" w:rsidRDefault="0044586C" w:rsidP="0044586C"/>
    <w:p w:rsidR="0044586C" w:rsidRPr="0044586C" w:rsidRDefault="0044586C" w:rsidP="0044586C">
      <w:pPr>
        <w:ind w:firstLine="708"/>
        <w:jc w:val="both"/>
      </w:pPr>
      <w:r w:rsidRPr="0044586C">
        <w:t xml:space="preserve">  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rsidR="0044586C" w:rsidRPr="00F32E01" w:rsidRDefault="0044586C" w:rsidP="0044586C">
      <w:pPr>
        <w:ind w:firstLine="708"/>
        <w:jc w:val="both"/>
        <w:rPr>
          <w:color w:val="FF0000"/>
        </w:rPr>
      </w:pPr>
    </w:p>
    <w:p w:rsidR="0044586C" w:rsidRDefault="0044586C" w:rsidP="00612E83">
      <w:pPr>
        <w:pStyle w:val="Balk3"/>
        <w:numPr>
          <w:ilvl w:val="0"/>
          <w:numId w:val="3"/>
        </w:numPr>
        <w:ind w:left="1134"/>
      </w:pPr>
      <w:bookmarkStart w:id="10" w:name="_Toc536481097"/>
      <w:bookmarkStart w:id="11" w:name="_Toc1653019"/>
      <w:r>
        <w:t>Yönetmeliğin Uygulamaya Girmeyen Hükümleri</w:t>
      </w:r>
      <w:bookmarkEnd w:id="10"/>
      <w:bookmarkEnd w:id="11"/>
    </w:p>
    <w:p w:rsidR="00612E83" w:rsidRPr="00612E83" w:rsidRDefault="00612E83" w:rsidP="00612E83">
      <w:pPr>
        <w:rPr>
          <w:lang w:eastAsia="tr-TR"/>
        </w:rPr>
      </w:pPr>
    </w:p>
    <w:p w:rsidR="0044586C" w:rsidRPr="00612E83" w:rsidRDefault="0044586C" w:rsidP="0044586C">
      <w:pPr>
        <w:ind w:firstLine="708"/>
        <w:jc w:val="both"/>
      </w:pPr>
      <w:r w:rsidRPr="00612E83">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rsidR="0044586C" w:rsidRPr="00612E83" w:rsidRDefault="0044586C" w:rsidP="0044586C">
      <w:pPr>
        <w:ind w:firstLine="708"/>
        <w:jc w:val="both"/>
      </w:pPr>
      <w:r w:rsidRPr="00612E83">
        <w:t xml:space="preserve">Yönetmeliğin; </w:t>
      </w:r>
    </w:p>
    <w:p w:rsidR="0044586C" w:rsidRPr="00612E83" w:rsidRDefault="0044586C" w:rsidP="0044586C">
      <w:pPr>
        <w:pStyle w:val="ListeParagraf"/>
        <w:numPr>
          <w:ilvl w:val="0"/>
          <w:numId w:val="2"/>
        </w:numPr>
        <w:spacing w:after="0" w:line="240" w:lineRule="auto"/>
        <w:jc w:val="both"/>
      </w:pPr>
      <w:r w:rsidRPr="00612E83">
        <w:t xml:space="preserve">23 üncü maddesinde yer alan ticari amaçlı stoklara ilişkin net gerçekleşebilir değer uygulamasına, </w:t>
      </w:r>
    </w:p>
    <w:p w:rsidR="0044586C" w:rsidRPr="00612E83" w:rsidRDefault="0044586C" w:rsidP="0044586C">
      <w:pPr>
        <w:pStyle w:val="ListeParagraf"/>
        <w:numPr>
          <w:ilvl w:val="0"/>
          <w:numId w:val="2"/>
        </w:numPr>
        <w:spacing w:after="0" w:line="240" w:lineRule="auto"/>
        <w:jc w:val="both"/>
      </w:pPr>
      <w:r w:rsidRPr="00612E83">
        <w:lastRenderedPageBreak/>
        <w:t xml:space="preserve">26 </w:t>
      </w:r>
      <w:proofErr w:type="spellStart"/>
      <w:r w:rsidRPr="00612E83">
        <w:t>ncı</w:t>
      </w:r>
      <w:proofErr w:type="spellEnd"/>
      <w:r w:rsidRPr="00612E83">
        <w:t xml:space="preserve"> maddesinde yer alan arsa ve arazilerin ayrı izlenmesine,</w:t>
      </w:r>
    </w:p>
    <w:p w:rsidR="0044586C" w:rsidRPr="00612E83" w:rsidRDefault="0044586C" w:rsidP="0044586C">
      <w:pPr>
        <w:pStyle w:val="ListeParagraf"/>
        <w:numPr>
          <w:ilvl w:val="0"/>
          <w:numId w:val="2"/>
        </w:numPr>
        <w:spacing w:after="0" w:line="240" w:lineRule="auto"/>
        <w:jc w:val="both"/>
      </w:pPr>
      <w:r w:rsidRPr="00612E83">
        <w:t>26 ve 28 inci maddelerde yer alan maddi ve maddi olmayan duran varlıklarda değer düşüklüğü karşılığı ayrılmasına,</w:t>
      </w:r>
    </w:p>
    <w:p w:rsidR="0044586C" w:rsidRPr="00612E83" w:rsidRDefault="0044586C" w:rsidP="0044586C">
      <w:pPr>
        <w:pStyle w:val="ListeParagraf"/>
        <w:numPr>
          <w:ilvl w:val="0"/>
          <w:numId w:val="2"/>
        </w:numPr>
        <w:spacing w:after="0" w:line="240" w:lineRule="auto"/>
        <w:jc w:val="both"/>
      </w:pPr>
      <w:r w:rsidRPr="00612E83">
        <w:t xml:space="preserve">311/A maddesinde yer alan mali tabloların </w:t>
      </w:r>
      <w:proofErr w:type="gramStart"/>
      <w:r w:rsidRPr="00612E83">
        <w:t>konsolidasyonuna</w:t>
      </w:r>
      <w:proofErr w:type="gramEnd"/>
      <w:r w:rsidRPr="00612E83">
        <w:t xml:space="preserve">, </w:t>
      </w:r>
    </w:p>
    <w:p w:rsidR="0044586C" w:rsidRPr="00612E83" w:rsidRDefault="0044586C" w:rsidP="0044586C">
      <w:pPr>
        <w:ind w:left="708"/>
        <w:jc w:val="both"/>
      </w:pPr>
      <w:proofErr w:type="gramStart"/>
      <w:r w:rsidRPr="00612E83">
        <w:t>ilişkin</w:t>
      </w:r>
      <w:proofErr w:type="gramEnd"/>
      <w:r w:rsidRPr="00612E83">
        <w:t xml:space="preserve"> hükümler 1/1/2020 tarihinde yürürlüğe girecektir.</w:t>
      </w:r>
    </w:p>
    <w:p w:rsidR="0044586C" w:rsidRPr="00F32E01" w:rsidRDefault="0044586C" w:rsidP="0044586C">
      <w:pPr>
        <w:tabs>
          <w:tab w:val="left" w:pos="7560"/>
        </w:tabs>
        <w:rPr>
          <w:color w:val="FF0000"/>
        </w:rPr>
      </w:pPr>
    </w:p>
    <w:p w:rsidR="0044586C" w:rsidRDefault="0044586C" w:rsidP="0044586C">
      <w:pPr>
        <w:pStyle w:val="Balk2"/>
        <w:numPr>
          <w:ilvl w:val="0"/>
          <w:numId w:val="1"/>
        </w:numPr>
      </w:pPr>
      <w:bookmarkStart w:id="12" w:name="_Toc536481098"/>
      <w:bookmarkStart w:id="13" w:name="_Toc1653020"/>
      <w:r>
        <w:t>KULLANILAN PARA BİRİMİ</w:t>
      </w:r>
      <w:bookmarkEnd w:id="12"/>
      <w:bookmarkEnd w:id="13"/>
    </w:p>
    <w:p w:rsidR="00612E83" w:rsidRDefault="00612E83" w:rsidP="0044586C">
      <w:pPr>
        <w:ind w:firstLine="708"/>
        <w:jc w:val="both"/>
        <w:rPr>
          <w:color w:val="1C283D"/>
        </w:rPr>
      </w:pPr>
    </w:p>
    <w:p w:rsidR="0044586C" w:rsidRPr="00612E83" w:rsidRDefault="0044586C" w:rsidP="0044586C">
      <w:pPr>
        <w:ind w:firstLine="708"/>
        <w:jc w:val="both"/>
      </w:pPr>
      <w:r w:rsidRPr="00612E83">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4586C" w:rsidRPr="00B23353" w:rsidRDefault="0044586C" w:rsidP="001E7A29">
      <w:pPr>
        <w:jc w:val="both"/>
        <w:rPr>
          <w:color w:val="1C283D"/>
        </w:rPr>
      </w:pPr>
    </w:p>
    <w:p w:rsidR="0044586C" w:rsidRPr="00F45818" w:rsidRDefault="0044586C" w:rsidP="0044586C">
      <w:pPr>
        <w:pStyle w:val="Balk2"/>
        <w:numPr>
          <w:ilvl w:val="0"/>
          <w:numId w:val="1"/>
        </w:numPr>
      </w:pPr>
      <w:bookmarkStart w:id="14" w:name="_Toc536481100"/>
      <w:bookmarkStart w:id="15" w:name="_Toc1653022"/>
      <w:r w:rsidRPr="00F45818">
        <w:t>GELİR VE GİDERLERİN MUHASEBELEŞTİRİLME ESASI</w:t>
      </w:r>
      <w:bookmarkEnd w:id="14"/>
      <w:bookmarkEnd w:id="15"/>
    </w:p>
    <w:p w:rsidR="0044586C" w:rsidRDefault="0044586C" w:rsidP="00612E83">
      <w:pPr>
        <w:jc w:val="both"/>
        <w:rPr>
          <w:color w:val="1C283D"/>
        </w:rPr>
      </w:pPr>
    </w:p>
    <w:p w:rsidR="0044586C" w:rsidRPr="00612E83" w:rsidRDefault="0044586C" w:rsidP="0044586C">
      <w:pPr>
        <w:ind w:firstLine="708"/>
        <w:jc w:val="both"/>
      </w:pPr>
      <w:r w:rsidRPr="00612E83">
        <w:t xml:space="preserve"> Yönetmeliğin “Faaliyet Sonuçları Tablosu ilkeleri” başlıklı 6 </w:t>
      </w:r>
      <w:proofErr w:type="spellStart"/>
      <w:r w:rsidRPr="00612E83">
        <w:t>ncı</w:t>
      </w:r>
      <w:proofErr w:type="spellEnd"/>
      <w:r w:rsidRPr="00612E83">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rsidR="0044586C" w:rsidRPr="00F32E01" w:rsidRDefault="0044586C" w:rsidP="0044586C">
      <w:pPr>
        <w:ind w:firstLine="708"/>
        <w:jc w:val="both"/>
        <w:rPr>
          <w:color w:val="FF0000"/>
        </w:rPr>
      </w:pPr>
    </w:p>
    <w:p w:rsidR="0044586C" w:rsidRPr="00F45818" w:rsidRDefault="0044586C" w:rsidP="0044586C">
      <w:pPr>
        <w:pStyle w:val="Balk2"/>
        <w:numPr>
          <w:ilvl w:val="0"/>
          <w:numId w:val="1"/>
        </w:numPr>
      </w:pPr>
      <w:bookmarkStart w:id="16" w:name="_Toc536481101"/>
      <w:bookmarkStart w:id="17" w:name="_Toc1653023"/>
      <w:r>
        <w:t>STOKLARIN MUHASEBELEŞTİRME ESASI</w:t>
      </w:r>
      <w:bookmarkEnd w:id="16"/>
      <w:bookmarkEnd w:id="17"/>
    </w:p>
    <w:p w:rsidR="0044586C" w:rsidRDefault="0044586C" w:rsidP="00612E83">
      <w:pPr>
        <w:jc w:val="both"/>
        <w:rPr>
          <w:i/>
        </w:rPr>
      </w:pPr>
    </w:p>
    <w:p w:rsidR="0044586C" w:rsidRPr="00612E83" w:rsidRDefault="0044586C" w:rsidP="0044586C">
      <w:pPr>
        <w:ind w:firstLine="708"/>
        <w:jc w:val="both"/>
      </w:pPr>
      <w:r w:rsidRPr="00612E83">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612E83" w:rsidRPr="00612E83" w:rsidRDefault="00612E83" w:rsidP="0044586C"/>
    <w:p w:rsidR="0044586C" w:rsidRPr="00612E83" w:rsidRDefault="0044586C" w:rsidP="00612E83">
      <w:pPr>
        <w:pStyle w:val="Balk2"/>
        <w:numPr>
          <w:ilvl w:val="0"/>
          <w:numId w:val="1"/>
        </w:numPr>
      </w:pPr>
      <w:bookmarkStart w:id="18" w:name="_Toc536481103"/>
      <w:bookmarkStart w:id="19" w:name="_Toc1653024"/>
      <w:r w:rsidRPr="00F45818">
        <w:t xml:space="preserve">DEĞERLEME </w:t>
      </w:r>
      <w:r>
        <w:t>VE ÖLÇÜM ESASLARI</w:t>
      </w:r>
      <w:bookmarkEnd w:id="18"/>
      <w:bookmarkEnd w:id="19"/>
    </w:p>
    <w:p w:rsidR="0044586C" w:rsidRPr="006E4E27" w:rsidRDefault="0044586C" w:rsidP="0044586C">
      <w:pPr>
        <w:pStyle w:val="ListeParagraf"/>
        <w:rPr>
          <w:b/>
        </w:rPr>
      </w:pPr>
    </w:p>
    <w:p w:rsidR="0044586C" w:rsidRPr="00612E83" w:rsidRDefault="0044586C" w:rsidP="0044586C">
      <w:pPr>
        <w:ind w:firstLine="708"/>
        <w:jc w:val="both"/>
      </w:pPr>
      <w:r w:rsidRPr="00612E83">
        <w:t>Değerleme ve ölçüm, mali tablolarda yer verilen iktisadi kıymetin nevi ve mahiyetine göre, aşağıdaki ölçülerden biri ile yapılır.</w:t>
      </w:r>
    </w:p>
    <w:p w:rsidR="0044586C" w:rsidRPr="00612E83" w:rsidRDefault="0044586C" w:rsidP="0044586C">
      <w:pPr>
        <w:ind w:firstLine="708"/>
        <w:jc w:val="both"/>
      </w:pPr>
    </w:p>
    <w:p w:rsidR="0044586C" w:rsidRDefault="0044586C" w:rsidP="0044586C">
      <w:pPr>
        <w:pStyle w:val="Balk3"/>
        <w:numPr>
          <w:ilvl w:val="0"/>
          <w:numId w:val="4"/>
        </w:numPr>
        <w:ind w:left="1134"/>
      </w:pPr>
      <w:bookmarkStart w:id="20" w:name="_Toc536481104"/>
      <w:bookmarkStart w:id="21" w:name="_Toc1653025"/>
      <w:r>
        <w:t>Maliyet Bedeli</w:t>
      </w:r>
      <w:bookmarkEnd w:id="20"/>
      <w:bookmarkEnd w:id="21"/>
      <w:r w:rsidRPr="00357465">
        <w:t xml:space="preserve"> </w:t>
      </w:r>
    </w:p>
    <w:p w:rsidR="0044586C" w:rsidRPr="00F32E01" w:rsidRDefault="0044586C" w:rsidP="0044586C">
      <w:pPr>
        <w:rPr>
          <w:color w:val="FF0000"/>
        </w:rPr>
      </w:pPr>
    </w:p>
    <w:p w:rsidR="0044586C" w:rsidRPr="00612E83" w:rsidRDefault="0044586C" w:rsidP="0044586C">
      <w:pPr>
        <w:ind w:firstLine="708"/>
        <w:jc w:val="both"/>
      </w:pPr>
      <w:r w:rsidRPr="00612E83">
        <w:t xml:space="preserve">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w:t>
      </w:r>
      <w:r w:rsidRPr="00612E83">
        <w:lastRenderedPageBreak/>
        <w:t>ve kaynakların değerlemesine ilişkin hükümler saklıdır. Söz konusu değerleme ölçütünün kullanıldığı durumlar aşağıdaki gibidir.</w:t>
      </w:r>
    </w:p>
    <w:p w:rsidR="0044586C" w:rsidRPr="00612E83" w:rsidRDefault="0044586C" w:rsidP="0044586C">
      <w:pPr>
        <w:ind w:firstLine="708"/>
        <w:jc w:val="both"/>
      </w:pPr>
      <w:r w:rsidRPr="00612E83">
        <w:t xml:space="preserve">- Kamu idarelerinin bizzat kendi imkânlarıyla ürettikleri maddi ve maddi olmayan duran varlıkların üretimi için yapılan giderler, </w:t>
      </w:r>
    </w:p>
    <w:p w:rsidR="0044586C" w:rsidRPr="00612E83" w:rsidRDefault="0044586C" w:rsidP="0044586C">
      <w:pPr>
        <w:ind w:firstLine="708"/>
        <w:jc w:val="both"/>
      </w:pPr>
      <w:r w:rsidRPr="00612E83">
        <w:t xml:space="preserve">- Kira veya sermaye geliri veya bunların her ikisini elde etmek amacıyla edinilen ve kısa dönemde satış veya diğer işlemlere konu edilmesi düşünülmeyen yatırım amaçlı varlıklar, </w:t>
      </w:r>
    </w:p>
    <w:p w:rsidR="0044586C" w:rsidRPr="00612E83" w:rsidRDefault="0044586C" w:rsidP="0044586C">
      <w:pPr>
        <w:ind w:firstLine="708"/>
        <w:jc w:val="both"/>
      </w:pPr>
      <w:r w:rsidRPr="00612E83">
        <w:t>- Stoklar,</w:t>
      </w:r>
    </w:p>
    <w:p w:rsidR="0044586C" w:rsidRPr="00612E83" w:rsidRDefault="0044586C" w:rsidP="0044586C">
      <w:pPr>
        <w:ind w:firstLine="708"/>
        <w:jc w:val="both"/>
      </w:pPr>
      <w:r w:rsidRPr="00612E83">
        <w:t>- Gerek yatırım ve gerekse kullanım amacıyla edinilen maddi duran varlıklar,</w:t>
      </w:r>
    </w:p>
    <w:p w:rsidR="0044586C" w:rsidRPr="00612E83" w:rsidRDefault="0044586C" w:rsidP="0044586C">
      <w:pPr>
        <w:ind w:firstLine="708"/>
        <w:jc w:val="both"/>
      </w:pPr>
      <w:r w:rsidRPr="00612E83">
        <w:t xml:space="preserve">- Duran varlıkların ilk defa </w:t>
      </w:r>
      <w:proofErr w:type="gramStart"/>
      <w:r w:rsidRPr="00612E83">
        <w:t>amortisman</w:t>
      </w:r>
      <w:proofErr w:type="gramEnd"/>
      <w:r w:rsidRPr="00612E83">
        <w:t xml:space="preserve"> ve tükenme payı ile enflasyon düzeltmesi işlemleri, </w:t>
      </w:r>
    </w:p>
    <w:p w:rsidR="0044586C" w:rsidRPr="00612E83" w:rsidRDefault="0044586C" w:rsidP="0044586C">
      <w:pPr>
        <w:ind w:firstLine="708"/>
        <w:jc w:val="both"/>
      </w:pPr>
      <w:r w:rsidRPr="00612E83">
        <w:t>- Şartlı bağış ve yardımların kullanılması sonucu kamu idaresi adına kaydı gereken bir varlık üretilmesi durumu.</w:t>
      </w:r>
      <w:r w:rsidRPr="00612E83">
        <w:tab/>
      </w:r>
    </w:p>
    <w:p w:rsidR="0044586C" w:rsidRPr="00357465" w:rsidRDefault="0044586C" w:rsidP="0044586C">
      <w:pPr>
        <w:ind w:firstLine="708"/>
        <w:jc w:val="both"/>
        <w:rPr>
          <w:color w:val="1C283D"/>
        </w:rPr>
      </w:pPr>
    </w:p>
    <w:p w:rsidR="0044586C" w:rsidRPr="00357465" w:rsidRDefault="0044586C" w:rsidP="0044586C">
      <w:pPr>
        <w:pStyle w:val="Balk3"/>
        <w:numPr>
          <w:ilvl w:val="0"/>
          <w:numId w:val="4"/>
        </w:numPr>
        <w:ind w:left="1134"/>
      </w:pPr>
      <w:bookmarkStart w:id="22" w:name="_Toc536481105"/>
      <w:bookmarkStart w:id="23" w:name="_Toc1653026"/>
      <w:r w:rsidRPr="00357465">
        <w:t xml:space="preserve">Gerçeğe </w:t>
      </w:r>
      <w:r>
        <w:t>U</w:t>
      </w:r>
      <w:r w:rsidRPr="00357465">
        <w:t xml:space="preserve">ygun </w:t>
      </w:r>
      <w:r>
        <w:t>D</w:t>
      </w:r>
      <w:r w:rsidRPr="00357465">
        <w:t>eğer:</w:t>
      </w:r>
      <w:bookmarkEnd w:id="22"/>
      <w:bookmarkEnd w:id="23"/>
      <w:r w:rsidRPr="00357465">
        <w:t xml:space="preserve"> </w:t>
      </w:r>
    </w:p>
    <w:p w:rsidR="0044586C" w:rsidRDefault="0044586C" w:rsidP="0044586C"/>
    <w:p w:rsidR="0044586C" w:rsidRPr="00612E83" w:rsidRDefault="0044586C" w:rsidP="0044586C">
      <w:pPr>
        <w:ind w:firstLine="708"/>
        <w:jc w:val="both"/>
      </w:pPr>
      <w:r w:rsidRPr="00612E83">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44586C" w:rsidRPr="00612E83" w:rsidRDefault="0044586C" w:rsidP="0044586C">
      <w:pPr>
        <w:ind w:firstLine="708"/>
        <w:jc w:val="both"/>
      </w:pPr>
      <w:r w:rsidRPr="00612E83">
        <w:t>- Hizmet imtiyaz varlıkları,</w:t>
      </w:r>
    </w:p>
    <w:p w:rsidR="0044586C" w:rsidRPr="00612E83" w:rsidRDefault="0044586C" w:rsidP="0044586C">
      <w:pPr>
        <w:ind w:firstLine="708"/>
        <w:jc w:val="both"/>
      </w:pPr>
      <w:r w:rsidRPr="00612E83">
        <w:t>- Finansal kiralama işlemine konu varlıkların gerçeğe uygun değeri ile kira ödemelerinin bugünkü değeri karşılaştırılması sonucunda düşük olan değer ise,</w:t>
      </w:r>
    </w:p>
    <w:p w:rsidR="0044586C" w:rsidRPr="00612E83" w:rsidRDefault="0044586C" w:rsidP="0044586C">
      <w:pPr>
        <w:ind w:firstLine="708"/>
        <w:jc w:val="both"/>
      </w:pPr>
      <w:r w:rsidRPr="00612E83">
        <w:t>- Herhangi bir maliyet yüklenilmeksizin edinilen maddi ve maddi olmayan duran varlıklar,</w:t>
      </w:r>
    </w:p>
    <w:p w:rsidR="0044586C" w:rsidRPr="00612E83" w:rsidRDefault="0044586C" w:rsidP="0044586C">
      <w:pPr>
        <w:ind w:firstLine="708"/>
        <w:jc w:val="both"/>
      </w:pPr>
      <w:r w:rsidRPr="00612E83">
        <w:t>- Kamu idarelerinin karşılığını doğrudan vermeden veya düşük bir bedel karşılığında elde ettiği gelirler dışında, verilen mal, hizmet ya da sağlanan faydanın karşılığı olan gelirler,</w:t>
      </w:r>
    </w:p>
    <w:p w:rsidR="0044586C" w:rsidRPr="00612E83" w:rsidRDefault="0044586C" w:rsidP="0044586C">
      <w:pPr>
        <w:ind w:firstLine="708"/>
        <w:jc w:val="both"/>
      </w:pPr>
      <w:r w:rsidRPr="00612E83">
        <w:t>- Mal ve hizmetlerin takas yoluyla satışı işlemlerinden sağlanan tutarlar,</w:t>
      </w:r>
    </w:p>
    <w:p w:rsidR="0044586C" w:rsidRPr="00612E83" w:rsidRDefault="0044586C" w:rsidP="00612E83">
      <w:pPr>
        <w:ind w:firstLine="708"/>
        <w:jc w:val="both"/>
      </w:pPr>
      <w:r w:rsidRPr="00612E83">
        <w:t>- Ayni olarak alınan şartlı bağış ve yardımlar,</w:t>
      </w:r>
    </w:p>
    <w:p w:rsidR="0044586C" w:rsidRPr="006E4E27" w:rsidRDefault="0044586C" w:rsidP="0044586C">
      <w:pPr>
        <w:ind w:firstLine="708"/>
        <w:rPr>
          <w:b/>
        </w:rPr>
      </w:pPr>
    </w:p>
    <w:p w:rsidR="0044586C" w:rsidRDefault="0044586C" w:rsidP="0044586C">
      <w:pPr>
        <w:pStyle w:val="Balk3"/>
        <w:numPr>
          <w:ilvl w:val="0"/>
          <w:numId w:val="4"/>
        </w:numPr>
        <w:ind w:left="1134"/>
      </w:pPr>
      <w:bookmarkStart w:id="24" w:name="_Toc536481106"/>
      <w:bookmarkStart w:id="25" w:name="_Toc1653027"/>
      <w:r>
        <w:t>İtibari Değer</w:t>
      </w:r>
      <w:bookmarkEnd w:id="24"/>
      <w:bookmarkEnd w:id="25"/>
    </w:p>
    <w:p w:rsidR="0044586C" w:rsidRPr="00D01EA4" w:rsidRDefault="0044586C" w:rsidP="0044586C"/>
    <w:p w:rsidR="0044586C" w:rsidRPr="00612E83" w:rsidRDefault="0044586C" w:rsidP="0044586C">
      <w:pPr>
        <w:ind w:firstLine="708"/>
        <w:jc w:val="both"/>
      </w:pPr>
      <w:r w:rsidRPr="00612E83">
        <w:t>Her türlü senetlerle, bono ve tahvillerin üzerinde yazılı olan değeri ifade ederek söz konusu ölçütün belirtilen menkul kıymetler için kullanılmaktadır.</w:t>
      </w:r>
    </w:p>
    <w:p w:rsidR="0044586C" w:rsidRPr="00612E83" w:rsidRDefault="0044586C" w:rsidP="0044586C">
      <w:pPr>
        <w:ind w:firstLine="708"/>
      </w:pPr>
    </w:p>
    <w:p w:rsidR="0044586C" w:rsidRDefault="0044586C" w:rsidP="0044586C">
      <w:pPr>
        <w:pStyle w:val="Balk3"/>
        <w:numPr>
          <w:ilvl w:val="0"/>
          <w:numId w:val="4"/>
        </w:numPr>
        <w:ind w:left="1134"/>
      </w:pPr>
      <w:bookmarkStart w:id="26" w:name="_Toc536481107"/>
      <w:bookmarkStart w:id="27" w:name="_Toc1653028"/>
      <w:r w:rsidRPr="00D01EA4">
        <w:lastRenderedPageBreak/>
        <w:t>İz Bedeli</w:t>
      </w:r>
      <w:bookmarkEnd w:id="26"/>
      <w:bookmarkEnd w:id="27"/>
    </w:p>
    <w:p w:rsidR="0044586C" w:rsidRPr="00D01EA4" w:rsidRDefault="0044586C" w:rsidP="0044586C"/>
    <w:p w:rsidR="0044586C" w:rsidRPr="00612E83" w:rsidRDefault="0044586C" w:rsidP="0044586C">
      <w:pPr>
        <w:ind w:firstLine="708"/>
        <w:jc w:val="both"/>
      </w:pPr>
      <w:r w:rsidRPr="00612E83">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44586C" w:rsidRPr="00612E83" w:rsidRDefault="0044586C" w:rsidP="0044586C">
      <w:pPr>
        <w:ind w:firstLine="708"/>
        <w:jc w:val="both"/>
      </w:pPr>
      <w:r w:rsidRPr="00612E83">
        <w:t>- Sanat eserlerinden hesaplara alınmasına karar verilenlerden sigortalanmamaları veya değer takdir edilememesi durumunda olanlar,</w:t>
      </w:r>
    </w:p>
    <w:p w:rsidR="0044586C" w:rsidRPr="00612E83" w:rsidRDefault="0044586C" w:rsidP="0044586C">
      <w:pPr>
        <w:ind w:firstLine="708"/>
        <w:jc w:val="both"/>
      </w:pPr>
      <w:r w:rsidRPr="00612E83">
        <w:t xml:space="preserve">- </w:t>
      </w:r>
      <w:proofErr w:type="gramStart"/>
      <w:r w:rsidRPr="00612E83">
        <w:t>13/9/2006</w:t>
      </w:r>
      <w:proofErr w:type="gramEnd"/>
      <w:r w:rsidRPr="00612E83">
        <w:t xml:space="preserve"> tarihli ve 2006/10970 sayılı Bakanlar Kurulu Kararıyla yürürlüğe giren Kamu İdarelerine Ait Taşınmazların Kaydına İlişkin Yönetmelikte iz bedeli ile izlenmesine karar verilen taşınmazlar.</w:t>
      </w:r>
    </w:p>
    <w:p w:rsidR="0044586C" w:rsidRPr="00F32E01" w:rsidRDefault="0044586C" w:rsidP="0044586C">
      <w:pPr>
        <w:ind w:firstLine="708"/>
        <w:jc w:val="both"/>
        <w:rPr>
          <w:color w:val="FF0000"/>
        </w:rPr>
      </w:pPr>
    </w:p>
    <w:p w:rsidR="0044586C" w:rsidRDefault="0044586C" w:rsidP="0044586C">
      <w:pPr>
        <w:pStyle w:val="Balk3"/>
        <w:numPr>
          <w:ilvl w:val="0"/>
          <w:numId w:val="4"/>
        </w:numPr>
        <w:ind w:left="1134"/>
      </w:pPr>
      <w:bookmarkStart w:id="28" w:name="_Toc536481108"/>
      <w:bookmarkStart w:id="29" w:name="_Toc1653029"/>
      <w:r>
        <w:t>Net Gerçekleşebilir Değer</w:t>
      </w:r>
      <w:bookmarkEnd w:id="28"/>
      <w:bookmarkEnd w:id="29"/>
    </w:p>
    <w:p w:rsidR="0044586C" w:rsidRPr="00D01EA4" w:rsidRDefault="0044586C" w:rsidP="0044586C"/>
    <w:p w:rsidR="0044586C" w:rsidRPr="00612E83" w:rsidRDefault="0044586C" w:rsidP="0044586C">
      <w:pPr>
        <w:ind w:firstLine="708"/>
        <w:jc w:val="both"/>
      </w:pPr>
      <w:r w:rsidRPr="00612E83">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44586C" w:rsidRPr="00612E83" w:rsidRDefault="0044586C" w:rsidP="0044586C">
      <w:pPr>
        <w:ind w:firstLine="708"/>
        <w:jc w:val="both"/>
      </w:pPr>
      <w:r w:rsidRPr="00612E83">
        <w:t>- Ticari amaçla edinilen ve kamu idaresinin hesaplarında bulunan stokların dönem sonlarında tespit edilen net gerçekleşebilir değerinin maliyet bedelinden küçük olması durumunda kullanılır.</w:t>
      </w:r>
    </w:p>
    <w:p w:rsidR="0044586C" w:rsidRPr="00F32E01" w:rsidRDefault="0044586C" w:rsidP="0044586C">
      <w:pPr>
        <w:ind w:firstLine="708"/>
        <w:jc w:val="both"/>
        <w:rPr>
          <w:color w:val="FF0000"/>
        </w:rPr>
      </w:pPr>
    </w:p>
    <w:p w:rsidR="0044586C" w:rsidRPr="00D01EA4" w:rsidRDefault="0044586C" w:rsidP="0044586C">
      <w:pPr>
        <w:pStyle w:val="Balk2"/>
        <w:numPr>
          <w:ilvl w:val="0"/>
          <w:numId w:val="1"/>
        </w:numPr>
      </w:pPr>
      <w:bookmarkStart w:id="30" w:name="_Toc536481109"/>
      <w:bookmarkStart w:id="31" w:name="_Toc1653030"/>
      <w:r w:rsidRPr="00D01EA4">
        <w:t>AMORTİSMAN</w:t>
      </w:r>
      <w:r>
        <w:t xml:space="preserve"> VE TÜKENME PAYI AYRILMASINA İLİŞKİN ESASLAR</w:t>
      </w:r>
      <w:bookmarkEnd w:id="30"/>
      <w:bookmarkEnd w:id="31"/>
    </w:p>
    <w:p w:rsidR="0044586C" w:rsidRPr="00612E83" w:rsidRDefault="0044586C" w:rsidP="0044586C">
      <w:pPr>
        <w:ind w:firstLine="708"/>
        <w:jc w:val="both"/>
      </w:pPr>
    </w:p>
    <w:p w:rsidR="0044586C" w:rsidRPr="00612E83" w:rsidRDefault="0044586C" w:rsidP="0044586C">
      <w:pPr>
        <w:ind w:firstLine="708"/>
        <w:jc w:val="both"/>
      </w:pPr>
      <w:r w:rsidRPr="00612E83">
        <w:t xml:space="preserve">Yönetmeliğin 29 uncu maddesi gereğince bir duran varlığın </w:t>
      </w:r>
      <w:proofErr w:type="gramStart"/>
      <w:r w:rsidRPr="00612E83">
        <w:t>amortisman</w:t>
      </w:r>
      <w:proofErr w:type="gramEnd"/>
      <w:r w:rsidRPr="00612E83">
        <w:t xml:space="preserve"> ve tükenme payına tabi değeri, varlığın yararlanma ya da itfa süresine sistemli bir biçimde dağıtılır ve amortisman ve tükenme payı tutarı gider olarak muhasebeleştirilir.</w:t>
      </w:r>
    </w:p>
    <w:p w:rsidR="0044586C" w:rsidRPr="00612E83" w:rsidRDefault="0044586C" w:rsidP="0044586C">
      <w:pPr>
        <w:ind w:firstLine="708"/>
        <w:jc w:val="both"/>
      </w:pPr>
      <w:r w:rsidRPr="00612E83">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612E83">
        <w:t>amortisman</w:t>
      </w:r>
      <w:proofErr w:type="gramEnd"/>
      <w:r w:rsidRPr="00612E83">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4586C" w:rsidRPr="00612E83" w:rsidRDefault="0044586C" w:rsidP="0044586C">
      <w:pPr>
        <w:ind w:firstLine="708"/>
        <w:jc w:val="both"/>
      </w:pPr>
      <w:r w:rsidRPr="00612E83">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612E83">
        <w:t>amortisman</w:t>
      </w:r>
      <w:proofErr w:type="gramEnd"/>
      <w:r w:rsidRPr="00612E83">
        <w:t xml:space="preserve"> oranı % 100 olarak belirlenmiştir.</w:t>
      </w:r>
    </w:p>
    <w:p w:rsidR="0044586C" w:rsidRDefault="0044586C" w:rsidP="00F81F5A">
      <w:pPr>
        <w:jc w:val="both"/>
        <w:rPr>
          <w:color w:val="1C283D"/>
        </w:rPr>
      </w:pPr>
    </w:p>
    <w:p w:rsidR="0044586C" w:rsidRDefault="0044586C" w:rsidP="00F81F5A">
      <w:pPr>
        <w:pStyle w:val="Balk2"/>
        <w:numPr>
          <w:ilvl w:val="0"/>
          <w:numId w:val="1"/>
        </w:numPr>
      </w:pPr>
      <w:bookmarkStart w:id="32" w:name="_Toc536481112"/>
      <w:bookmarkStart w:id="33" w:name="_Toc1653034"/>
      <w:r w:rsidRPr="00422CE4">
        <w:lastRenderedPageBreak/>
        <w:t>ENFLASYON DÜZELTMESİ</w:t>
      </w:r>
      <w:bookmarkEnd w:id="32"/>
      <w:bookmarkEnd w:id="33"/>
    </w:p>
    <w:p w:rsidR="00F81F5A" w:rsidRPr="00F81F5A" w:rsidRDefault="00F81F5A" w:rsidP="00F81F5A">
      <w:pPr>
        <w:rPr>
          <w:lang w:eastAsia="tr-TR"/>
        </w:rPr>
      </w:pPr>
    </w:p>
    <w:p w:rsidR="0044586C" w:rsidRPr="00F81F5A" w:rsidRDefault="0044586C" w:rsidP="0044586C">
      <w:pPr>
        <w:ind w:firstLine="708"/>
        <w:jc w:val="both"/>
      </w:pPr>
      <w:r w:rsidRPr="00F81F5A">
        <w:t>Yönetmeliğin 30 uncu maddesinde enflasyon düzeltmesi uygulamasının şartları ve yapılacak işlemler belirlenmiştir. Belirlenen şartlar gerçekleşm</w:t>
      </w:r>
      <w:r w:rsidR="00C740D6">
        <w:t>ediği için 2019</w:t>
      </w:r>
      <w:r w:rsidRPr="00F81F5A">
        <w:t xml:space="preserve"> yılı mali tablolarında enflasyon düzeltmesi yapılmamıştır.</w:t>
      </w:r>
    </w:p>
    <w:p w:rsidR="0044586C" w:rsidRDefault="0044586C" w:rsidP="00F81F5A">
      <w:pPr>
        <w:jc w:val="both"/>
        <w:rPr>
          <w:color w:val="1C283D"/>
        </w:rPr>
      </w:pPr>
    </w:p>
    <w:p w:rsidR="0044586C" w:rsidRPr="00422CE4" w:rsidRDefault="0044586C" w:rsidP="0044586C">
      <w:pPr>
        <w:pStyle w:val="Balk2"/>
        <w:numPr>
          <w:ilvl w:val="0"/>
          <w:numId w:val="1"/>
        </w:numPr>
      </w:pPr>
      <w:bookmarkStart w:id="34" w:name="_Toc536481118"/>
      <w:bookmarkStart w:id="35" w:name="_Toc1653040"/>
      <w:r>
        <w:t>ÇALIŞANLARIN SOSYAL GÜVENCE MALİYETLERİ</w:t>
      </w:r>
      <w:bookmarkEnd w:id="34"/>
      <w:bookmarkEnd w:id="35"/>
    </w:p>
    <w:p w:rsidR="0044586C" w:rsidRDefault="0044586C" w:rsidP="0044586C">
      <w:pPr>
        <w:jc w:val="both"/>
        <w:rPr>
          <w:color w:val="1C283D"/>
        </w:rPr>
      </w:pPr>
    </w:p>
    <w:p w:rsidR="0044586C" w:rsidRPr="00F81F5A" w:rsidRDefault="0044586C" w:rsidP="0044586C">
      <w:pPr>
        <w:ind w:firstLine="708"/>
        <w:jc w:val="both"/>
      </w:pPr>
      <w:r w:rsidRPr="00F81F5A">
        <w:t>İdare, sosyal güvenlik mevzuatı hükümlerine göre Sosyal Güvenlik Kurumuna çalışanları adına sosyal sigorta primi ödemektedir. Ödenen primlerden işveren hisseleri tahakkuk ettikleri dönemde giderler hesabına kaydedilmekte, çalışanların hak</w:t>
      </w:r>
      <w:r w:rsidR="001631B1">
        <w:t xml:space="preserve"> </w:t>
      </w:r>
      <w:r w:rsidRPr="00F81F5A">
        <w:t xml:space="preserve">edişlerinden kesilen sigortalı hisseleri </w:t>
      </w:r>
      <w:proofErr w:type="gramStart"/>
      <w:r w:rsidRPr="00F81F5A">
        <w:t>dahil</w:t>
      </w:r>
      <w:proofErr w:type="gramEnd"/>
      <w:r w:rsidRPr="00F81F5A">
        <w:t xml:space="preserve"> toplam tutar ödenecek sosyal güvenlik kesintileri hesabına kaydedilerek mevzuatta belirlenen süre içinde Sosyal Güvenlik Kurumuna gönderilmektedir.</w:t>
      </w:r>
    </w:p>
    <w:p w:rsidR="0044586C" w:rsidRPr="00F81F5A" w:rsidRDefault="0044586C" w:rsidP="0044586C">
      <w:pPr>
        <w:ind w:firstLine="708"/>
        <w:jc w:val="both"/>
      </w:pPr>
    </w:p>
    <w:p w:rsidR="00172059" w:rsidRDefault="0044586C" w:rsidP="00172059">
      <w:pPr>
        <w:pStyle w:val="Balk2"/>
        <w:numPr>
          <w:ilvl w:val="0"/>
          <w:numId w:val="1"/>
        </w:numPr>
      </w:pPr>
      <w:bookmarkStart w:id="36" w:name="_Toc536481119"/>
      <w:bookmarkStart w:id="37" w:name="_Toc1653041"/>
      <w:r>
        <w:t>BAĞIŞLAR VE HİBELE</w:t>
      </w:r>
      <w:bookmarkEnd w:id="36"/>
      <w:bookmarkEnd w:id="37"/>
      <w:r w:rsidR="00172059">
        <w:t>R</w:t>
      </w:r>
    </w:p>
    <w:p w:rsidR="00172059" w:rsidRDefault="00172059" w:rsidP="00172059">
      <w:pPr>
        <w:rPr>
          <w:lang w:eastAsia="tr-TR"/>
        </w:rPr>
      </w:pPr>
    </w:p>
    <w:p w:rsidR="00172059" w:rsidRDefault="00172059" w:rsidP="00172059">
      <w:pPr>
        <w:ind w:firstLine="708"/>
        <w:jc w:val="both"/>
      </w:pPr>
      <w:r w:rsidRPr="00325AE7">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325AE7" w:rsidRPr="00A9490B" w:rsidRDefault="00325AE7" w:rsidP="001E7A29">
      <w:pPr>
        <w:pStyle w:val="Balk1"/>
        <w:numPr>
          <w:ilvl w:val="0"/>
          <w:numId w:val="14"/>
        </w:numPr>
      </w:pPr>
      <w:bookmarkStart w:id="38" w:name="_Toc536481121"/>
      <w:bookmarkStart w:id="39" w:name="_Toc1653043"/>
      <w:r w:rsidRPr="00A9490B">
        <w:t>MALİ TABLOLARA İLİŞKİN AÇIKLAYICI NOTLAR</w:t>
      </w:r>
      <w:bookmarkEnd w:id="38"/>
      <w:bookmarkEnd w:id="39"/>
    </w:p>
    <w:p w:rsidR="00325AE7" w:rsidRDefault="00325AE7" w:rsidP="00325AE7">
      <w:pPr>
        <w:jc w:val="both"/>
        <w:rPr>
          <w:color w:val="1C283D"/>
        </w:rPr>
      </w:pPr>
    </w:p>
    <w:p w:rsidR="00325AE7" w:rsidRPr="001E7A29" w:rsidRDefault="00325AE7" w:rsidP="00325AE7">
      <w:pPr>
        <w:pStyle w:val="Balk2"/>
        <w:numPr>
          <w:ilvl w:val="0"/>
          <w:numId w:val="7"/>
        </w:numPr>
      </w:pPr>
      <w:bookmarkStart w:id="40" w:name="_Toc536481122"/>
      <w:bookmarkStart w:id="41" w:name="_Toc1653044"/>
      <w:r>
        <w:t>BANKA BİLGİLERİ</w:t>
      </w:r>
      <w:bookmarkEnd w:id="40"/>
      <w:bookmarkEnd w:id="41"/>
    </w:p>
    <w:p w:rsidR="00325AE7" w:rsidRPr="006E4E27" w:rsidRDefault="00325AE7" w:rsidP="00325AE7"/>
    <w:tbl>
      <w:tblPr>
        <w:tblStyle w:val="OrtaListe2"/>
        <w:tblW w:w="5000" w:type="pct"/>
        <w:shd w:val="clear" w:color="auto" w:fill="FFFFFF" w:themeFill="background1"/>
        <w:tblLook w:val="04A0" w:firstRow="1" w:lastRow="0" w:firstColumn="1" w:lastColumn="0" w:noHBand="0" w:noVBand="1"/>
      </w:tblPr>
      <w:tblGrid>
        <w:gridCol w:w="5549"/>
        <w:gridCol w:w="3739"/>
      </w:tblGrid>
      <w:tr w:rsidR="00325AE7" w:rsidRPr="007C6F70" w:rsidTr="00BD47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325AE7" w:rsidRPr="001B60A5" w:rsidRDefault="00325AE7" w:rsidP="00BD4778">
            <w:pPr>
              <w:rPr>
                <w:rFonts w:asciiTheme="minorHAnsi" w:hAnsiTheme="minorHAnsi" w:cstheme="minorHAnsi"/>
                <w:b/>
                <w:sz w:val="22"/>
              </w:rPr>
            </w:pPr>
            <w:r w:rsidRPr="001B60A5">
              <w:rPr>
                <w:rFonts w:asciiTheme="minorHAnsi" w:hAnsiTheme="minorHAnsi" w:cstheme="minorHAnsi"/>
                <w:b/>
                <w:sz w:val="22"/>
              </w:rPr>
              <w:t>Banka Hesabı Bilgileri</w:t>
            </w:r>
          </w:p>
          <w:p w:rsidR="00325AE7" w:rsidRPr="001B60A5" w:rsidRDefault="00325AE7" w:rsidP="00BD4778">
            <w:pPr>
              <w:rPr>
                <w:rFonts w:asciiTheme="minorHAnsi" w:hAnsiTheme="minorHAnsi" w:cstheme="minorHAnsi"/>
                <w:b/>
                <w:sz w:val="22"/>
              </w:rPr>
            </w:pPr>
          </w:p>
        </w:tc>
        <w:tc>
          <w:tcPr>
            <w:tcW w:w="2013" w:type="pct"/>
            <w:tcBorders>
              <w:bottom w:val="single" w:sz="4" w:space="0" w:color="auto"/>
            </w:tcBorders>
          </w:tcPr>
          <w:p w:rsidR="00325AE7" w:rsidRPr="001B60A5" w:rsidRDefault="00325AE7" w:rsidP="00BD47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1B60A5">
              <w:rPr>
                <w:rFonts w:asciiTheme="minorHAnsi" w:hAnsiTheme="minorHAnsi" w:cstheme="minorHAnsi"/>
                <w:b/>
                <w:bCs/>
                <w:sz w:val="22"/>
              </w:rPr>
              <w:t>Tutar</w:t>
            </w:r>
            <w:r w:rsidR="003B6EA8" w:rsidRPr="001B60A5">
              <w:rPr>
                <w:rFonts w:asciiTheme="minorHAnsi" w:hAnsiTheme="minorHAnsi" w:cstheme="minorHAnsi"/>
                <w:b/>
                <w:bCs/>
                <w:sz w:val="22"/>
              </w:rPr>
              <w:t xml:space="preserve"> (TL)</w:t>
            </w:r>
          </w:p>
        </w:tc>
      </w:tr>
      <w:tr w:rsidR="00325AE7" w:rsidRPr="006E4E27" w:rsidTr="00BD4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325AE7" w:rsidRPr="001B60A5" w:rsidRDefault="00325AE7" w:rsidP="00BD4778">
            <w:pPr>
              <w:rPr>
                <w:rFonts w:asciiTheme="minorHAnsi" w:hAnsiTheme="minorHAnsi" w:cstheme="minorHAnsi"/>
              </w:rPr>
            </w:pPr>
          </w:p>
          <w:p w:rsidR="00325AE7" w:rsidRPr="001B60A5" w:rsidRDefault="00325AE7" w:rsidP="00BD4778">
            <w:pPr>
              <w:rPr>
                <w:rFonts w:asciiTheme="minorHAnsi" w:hAnsiTheme="minorHAnsi" w:cstheme="minorHAnsi"/>
              </w:rPr>
            </w:pPr>
            <w:r w:rsidRPr="001B60A5">
              <w:rPr>
                <w:rFonts w:asciiTheme="minorHAnsi" w:hAnsiTheme="minorHAnsi" w:cstheme="minorHAnsi"/>
              </w:rPr>
              <w:t>Vadesiz hesap</w:t>
            </w:r>
          </w:p>
        </w:tc>
        <w:tc>
          <w:tcPr>
            <w:tcW w:w="2013" w:type="pct"/>
            <w:tcBorders>
              <w:top w:val="single" w:sz="4" w:space="0" w:color="auto"/>
              <w:right w:val="nil"/>
            </w:tcBorders>
            <w:shd w:val="clear" w:color="auto" w:fill="FFFFFF" w:themeFill="background1"/>
          </w:tcPr>
          <w:p w:rsidR="00393C26"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p>
          <w:p w:rsidR="00325AE7" w:rsidRPr="001B60A5"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r w:rsidR="00393C26">
              <w:rPr>
                <w:rFonts w:asciiTheme="minorHAnsi" w:hAnsiTheme="minorHAnsi" w:cstheme="minorHAnsi"/>
              </w:rPr>
              <w:t xml:space="preserve">                       0,00</w:t>
            </w:r>
          </w:p>
          <w:p w:rsidR="00325AE7" w:rsidRPr="001631B1" w:rsidRDefault="00325AE7" w:rsidP="00393C2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rPr>
              <w:t xml:space="preserve">                     </w:t>
            </w:r>
            <w:r w:rsidR="001B60A5" w:rsidRPr="001B60A5">
              <w:rPr>
                <w:rFonts w:asciiTheme="minorHAnsi" w:hAnsiTheme="minorHAnsi" w:cstheme="minorHAnsi"/>
              </w:rPr>
              <w:t xml:space="preserve">  </w:t>
            </w:r>
            <w:r w:rsidRPr="001B60A5">
              <w:rPr>
                <w:rFonts w:asciiTheme="minorHAnsi" w:hAnsiTheme="minorHAnsi" w:cstheme="minorHAnsi"/>
              </w:rPr>
              <w:t xml:space="preserve"> </w:t>
            </w:r>
            <w:r w:rsidR="001B60A5" w:rsidRPr="001631B1">
              <w:rPr>
                <w:rFonts w:asciiTheme="minorHAnsi" w:hAnsiTheme="minorHAnsi" w:cstheme="minorHAnsi"/>
                <w:b/>
              </w:rPr>
              <w:t xml:space="preserve"> </w:t>
            </w:r>
          </w:p>
        </w:tc>
      </w:tr>
      <w:tr w:rsidR="00325AE7" w:rsidRPr="00284B41" w:rsidTr="00BD4778">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325AE7" w:rsidRPr="001B60A5" w:rsidRDefault="00325AE7" w:rsidP="00BD4778">
            <w:pPr>
              <w:rPr>
                <w:rFonts w:asciiTheme="minorHAnsi" w:hAnsiTheme="minorHAnsi" w:cstheme="minorHAnsi"/>
                <w:b/>
              </w:rPr>
            </w:pPr>
          </w:p>
          <w:p w:rsidR="00325AE7" w:rsidRPr="001B60A5" w:rsidRDefault="00325AE7" w:rsidP="00BD4778">
            <w:pPr>
              <w:rPr>
                <w:rFonts w:asciiTheme="minorHAnsi" w:hAnsiTheme="minorHAnsi" w:cstheme="minorHAnsi"/>
                <w:b/>
              </w:rPr>
            </w:pPr>
            <w:r w:rsidRPr="001B60A5">
              <w:rPr>
                <w:rFonts w:asciiTheme="minorHAnsi" w:hAnsiTheme="minorHAnsi" w:cstheme="minorHAnsi"/>
                <w:b/>
              </w:rPr>
              <w:t xml:space="preserve">Toplam                                                                                                  </w:t>
            </w:r>
          </w:p>
          <w:p w:rsidR="00325AE7" w:rsidRPr="001B60A5" w:rsidRDefault="00325AE7" w:rsidP="00BD4778">
            <w:pPr>
              <w:rPr>
                <w:rFonts w:asciiTheme="minorHAnsi" w:hAnsiTheme="minorHAnsi" w:cstheme="minorHAnsi"/>
                <w:b/>
              </w:rPr>
            </w:pPr>
          </w:p>
        </w:tc>
        <w:tc>
          <w:tcPr>
            <w:tcW w:w="2013" w:type="pct"/>
            <w:tcBorders>
              <w:top w:val="single" w:sz="4" w:space="0" w:color="auto"/>
              <w:left w:val="nil"/>
              <w:bottom w:val="single" w:sz="4" w:space="0" w:color="auto"/>
              <w:right w:val="nil"/>
            </w:tcBorders>
            <w:shd w:val="clear" w:color="auto" w:fill="FFFFFF" w:themeFill="background1"/>
          </w:tcPr>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b/>
              </w:rPr>
              <w:t xml:space="preserve">                   </w:t>
            </w:r>
            <w:r w:rsidR="001B60A5" w:rsidRPr="001B60A5">
              <w:rPr>
                <w:rFonts w:asciiTheme="minorHAnsi" w:hAnsiTheme="minorHAnsi" w:cstheme="minorHAnsi"/>
                <w:b/>
              </w:rPr>
              <w:t xml:space="preserve">  </w:t>
            </w:r>
            <w:r w:rsidR="003234DB">
              <w:rPr>
                <w:rFonts w:asciiTheme="minorHAnsi" w:hAnsiTheme="minorHAnsi" w:cstheme="minorHAnsi"/>
                <w:b/>
              </w:rPr>
              <w:t xml:space="preserve">   </w:t>
            </w:r>
            <w:r w:rsidR="00393C26">
              <w:rPr>
                <w:rFonts w:asciiTheme="minorHAnsi" w:hAnsiTheme="minorHAnsi" w:cstheme="minorHAnsi"/>
                <w:b/>
              </w:rPr>
              <w:t>0,00</w:t>
            </w:r>
          </w:p>
        </w:tc>
      </w:tr>
    </w:tbl>
    <w:p w:rsidR="00325AE7" w:rsidRDefault="00325AE7"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325AE7" w:rsidRDefault="00325AE7" w:rsidP="00325AE7">
      <w:pPr>
        <w:pStyle w:val="Balk2"/>
        <w:numPr>
          <w:ilvl w:val="0"/>
          <w:numId w:val="7"/>
        </w:numPr>
      </w:pPr>
      <w:bookmarkStart w:id="42" w:name="_Toc536481125"/>
      <w:bookmarkStart w:id="43" w:name="_Toc1653047"/>
      <w:r>
        <w:lastRenderedPageBreak/>
        <w:t>MADDİ DURAN VARLIKLAR</w:t>
      </w:r>
      <w:bookmarkEnd w:id="42"/>
      <w:bookmarkEnd w:id="43"/>
    </w:p>
    <w:tbl>
      <w:tblPr>
        <w:tblW w:w="8720" w:type="dxa"/>
        <w:tblInd w:w="55" w:type="dxa"/>
        <w:tblCellMar>
          <w:left w:w="70" w:type="dxa"/>
          <w:right w:w="70" w:type="dxa"/>
        </w:tblCellMar>
        <w:tblLook w:val="04A0" w:firstRow="1" w:lastRow="0" w:firstColumn="1" w:lastColumn="0" w:noHBand="0" w:noVBand="1"/>
      </w:tblPr>
      <w:tblGrid>
        <w:gridCol w:w="2780"/>
        <w:gridCol w:w="1820"/>
        <w:gridCol w:w="2000"/>
        <w:gridCol w:w="2120"/>
      </w:tblGrid>
      <w:tr w:rsidR="008A2915" w:rsidRPr="008A2915" w:rsidTr="008A2915">
        <w:trPr>
          <w:trHeight w:val="555"/>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Açılış Defter Değeri</w:t>
            </w:r>
            <w:r w:rsidR="003B6EA8">
              <w:rPr>
                <w:rFonts w:ascii="Calibri" w:eastAsia="Times New Roman" w:hAnsi="Calibri" w:cs="Calibri"/>
                <w:b/>
                <w:bCs/>
                <w:color w:val="000000"/>
                <w:lang w:eastAsia="tr-TR"/>
              </w:rPr>
              <w:t xml:space="preserve"> (TL)</w:t>
            </w:r>
          </w:p>
        </w:tc>
        <w:tc>
          <w:tcPr>
            <w:tcW w:w="200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Kapanış Defter Değeri</w:t>
            </w:r>
            <w:r w:rsidR="003B6EA8">
              <w:rPr>
                <w:rFonts w:ascii="Calibri" w:eastAsia="Times New Roman" w:hAnsi="Calibri" w:cs="Calibri"/>
                <w:b/>
                <w:bCs/>
                <w:color w:val="000000"/>
                <w:lang w:eastAsia="tr-TR"/>
              </w:rPr>
              <w:t xml:space="preserve"> (TL)</w:t>
            </w:r>
          </w:p>
        </w:tc>
        <w:tc>
          <w:tcPr>
            <w:tcW w:w="2120" w:type="dxa"/>
            <w:tcBorders>
              <w:top w:val="nil"/>
              <w:left w:val="nil"/>
              <w:bottom w:val="nil"/>
              <w:right w:val="nil"/>
            </w:tcBorders>
            <w:shd w:val="clear" w:color="auto" w:fill="auto"/>
            <w:noWrap/>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Birikmiş Amortisman</w:t>
            </w:r>
            <w:r w:rsidR="003B6EA8">
              <w:rPr>
                <w:rFonts w:ascii="Calibri" w:eastAsia="Times New Roman" w:hAnsi="Calibri" w:cs="Calibri"/>
                <w:b/>
                <w:bCs/>
                <w:color w:val="000000"/>
                <w:lang w:eastAsia="tr-TR"/>
              </w:rPr>
              <w:t xml:space="preserve"> (TL)</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Arazi ve Arsalar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 xml:space="preserve">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Binalar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Tesis, Makine ve Cihazlar</w:t>
            </w:r>
          </w:p>
        </w:tc>
        <w:tc>
          <w:tcPr>
            <w:tcW w:w="1820" w:type="dxa"/>
            <w:tcBorders>
              <w:top w:val="nil"/>
              <w:left w:val="nil"/>
              <w:bottom w:val="nil"/>
              <w:right w:val="nil"/>
            </w:tcBorders>
            <w:shd w:val="clear" w:color="auto" w:fill="auto"/>
            <w:noWrap/>
            <w:vAlign w:val="bottom"/>
            <w:hideMark/>
          </w:tcPr>
          <w:p w:rsidR="008A2915" w:rsidRPr="008A2915" w:rsidRDefault="00D879A1"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184.477</w:t>
            </w:r>
            <w:r w:rsidR="008A2915" w:rsidRPr="008A2915">
              <w:rPr>
                <w:rFonts w:ascii="Calibri" w:eastAsia="Times New Roman" w:hAnsi="Calibri" w:cs="Calibri"/>
                <w:b/>
                <w:bCs/>
                <w:color w:val="000000"/>
                <w:lang w:eastAsia="tr-TR"/>
              </w:rPr>
              <w:t>,</w:t>
            </w:r>
            <w:r>
              <w:rPr>
                <w:rFonts w:ascii="Calibri" w:eastAsia="Times New Roman" w:hAnsi="Calibri" w:cs="Calibri"/>
                <w:b/>
                <w:bCs/>
                <w:color w:val="000000"/>
                <w:lang w:eastAsia="tr-TR"/>
              </w:rPr>
              <w:t>22</w:t>
            </w:r>
          </w:p>
        </w:tc>
        <w:tc>
          <w:tcPr>
            <w:tcW w:w="2000" w:type="dxa"/>
            <w:tcBorders>
              <w:top w:val="nil"/>
              <w:left w:val="nil"/>
              <w:bottom w:val="nil"/>
              <w:right w:val="nil"/>
            </w:tcBorders>
            <w:shd w:val="clear" w:color="auto" w:fill="auto"/>
            <w:noWrap/>
            <w:vAlign w:val="bottom"/>
            <w:hideMark/>
          </w:tcPr>
          <w:p w:rsidR="008A2915" w:rsidRPr="008A2915" w:rsidRDefault="00DE2127"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184.477,22</w:t>
            </w:r>
          </w:p>
        </w:tc>
        <w:tc>
          <w:tcPr>
            <w:tcW w:w="2120" w:type="dxa"/>
            <w:tcBorders>
              <w:top w:val="nil"/>
              <w:left w:val="nil"/>
              <w:bottom w:val="nil"/>
              <w:right w:val="nil"/>
            </w:tcBorders>
            <w:shd w:val="clear" w:color="auto" w:fill="auto"/>
            <w:noWrap/>
            <w:vAlign w:val="bottom"/>
            <w:hideMark/>
          </w:tcPr>
          <w:p w:rsidR="008A2915" w:rsidRPr="008A2915" w:rsidRDefault="00DE2127"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184.477,22</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xml:space="preserve">Taşıtlar                         </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120" w:type="dxa"/>
            <w:tcBorders>
              <w:top w:val="nil"/>
              <w:left w:val="nil"/>
              <w:bottom w:val="nil"/>
              <w:right w:val="nil"/>
            </w:tcBorders>
            <w:shd w:val="clear" w:color="auto" w:fill="auto"/>
            <w:noWrap/>
            <w:vAlign w:val="bottom"/>
            <w:hideMark/>
          </w:tcPr>
          <w:p w:rsidR="008A2915" w:rsidRPr="008A2915" w:rsidRDefault="008A2915" w:rsidP="00DE2127">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DE2127">
              <w:rPr>
                <w:rFonts w:ascii="Calibri" w:eastAsia="Times New Roman" w:hAnsi="Calibri" w:cs="Calibri"/>
                <w:b/>
                <w:bCs/>
                <w:color w:val="000000"/>
                <w:lang w:eastAsia="tr-TR"/>
              </w:rPr>
              <w:t>32.043,76</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Demirbaşlar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FA4FB5">
              <w:rPr>
                <w:rFonts w:ascii="Calibri" w:eastAsia="Times New Roman" w:hAnsi="Calibri" w:cs="Calibri"/>
                <w:b/>
                <w:bCs/>
                <w:color w:val="000000"/>
                <w:lang w:eastAsia="tr-TR"/>
              </w:rPr>
              <w:t>.380.305,54</w:t>
            </w:r>
          </w:p>
        </w:tc>
        <w:tc>
          <w:tcPr>
            <w:tcW w:w="2000" w:type="dxa"/>
            <w:tcBorders>
              <w:top w:val="nil"/>
              <w:left w:val="nil"/>
              <w:bottom w:val="nil"/>
              <w:right w:val="nil"/>
            </w:tcBorders>
            <w:shd w:val="clear" w:color="auto" w:fill="auto"/>
            <w:noWrap/>
            <w:vAlign w:val="bottom"/>
            <w:hideMark/>
          </w:tcPr>
          <w:p w:rsidR="008A2915" w:rsidRPr="008A2915" w:rsidRDefault="00FA4FB5"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2.380.305,54</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DE2127">
              <w:rPr>
                <w:rFonts w:ascii="Calibri" w:eastAsia="Times New Roman" w:hAnsi="Calibri" w:cs="Calibri"/>
                <w:b/>
                <w:bCs/>
                <w:color w:val="000000"/>
                <w:lang w:eastAsia="tr-TR"/>
              </w:rPr>
              <w:t>374.641,54</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Toplam</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9F06B6" w:rsidP="009F06B6">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153.960.992</w:t>
            </w:r>
            <w:r w:rsidR="008A2915" w:rsidRPr="008A2915">
              <w:rPr>
                <w:rFonts w:ascii="Calibri" w:eastAsia="Times New Roman" w:hAnsi="Calibri" w:cs="Calibri"/>
                <w:b/>
                <w:bCs/>
                <w:color w:val="000000"/>
                <w:lang w:eastAsia="tr-TR"/>
              </w:rPr>
              <w:t>,</w:t>
            </w:r>
            <w:r>
              <w:rPr>
                <w:rFonts w:ascii="Calibri" w:eastAsia="Times New Roman" w:hAnsi="Calibri" w:cs="Calibri"/>
                <w:b/>
                <w:bCs/>
                <w:color w:val="000000"/>
                <w:lang w:eastAsia="tr-TR"/>
              </w:rPr>
              <w:t>04</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9F06B6"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153.960.992,04</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DE2127"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3.090.314,04</w:t>
            </w:r>
          </w:p>
        </w:tc>
      </w:tr>
    </w:tbl>
    <w:p w:rsidR="00325AE7" w:rsidRDefault="00325AE7" w:rsidP="00325AE7">
      <w:pPr>
        <w:shd w:val="clear" w:color="auto" w:fill="FFFFFF"/>
      </w:pPr>
    </w:p>
    <w:p w:rsidR="00325AE7" w:rsidRPr="00E3664C" w:rsidRDefault="00325AE7" w:rsidP="00325AE7">
      <w:pPr>
        <w:rPr>
          <w:b/>
          <w:bCs/>
          <w:i/>
          <w:color w:val="1C283D"/>
        </w:rPr>
      </w:pPr>
      <w:bookmarkStart w:id="44" w:name="_Toc536481126"/>
    </w:p>
    <w:p w:rsidR="00325AE7" w:rsidRPr="008A2915" w:rsidRDefault="00325AE7" w:rsidP="008A2915">
      <w:pPr>
        <w:pStyle w:val="Balk3"/>
        <w:numPr>
          <w:ilvl w:val="0"/>
          <w:numId w:val="12"/>
        </w:numPr>
        <w:ind w:left="1134"/>
      </w:pPr>
      <w:bookmarkStart w:id="45" w:name="_Toc1653048"/>
      <w:r>
        <w:t>Tahsisli Taşınmazlar</w:t>
      </w:r>
      <w:bookmarkEnd w:id="45"/>
    </w:p>
    <w:p w:rsidR="00325AE7" w:rsidRPr="00D74743" w:rsidRDefault="00325AE7" w:rsidP="00325AE7">
      <w:pPr>
        <w:ind w:firstLine="708"/>
        <w:jc w:val="both"/>
        <w:rPr>
          <w:i/>
          <w:color w:val="1C283D"/>
        </w:rPr>
      </w:pPr>
    </w:p>
    <w:tbl>
      <w:tblPr>
        <w:tblW w:w="5000" w:type="pct"/>
        <w:tblLook w:val="04A0" w:firstRow="1" w:lastRow="0" w:firstColumn="1" w:lastColumn="0" w:noHBand="0" w:noVBand="1"/>
      </w:tblPr>
      <w:tblGrid>
        <w:gridCol w:w="2262"/>
        <w:gridCol w:w="2437"/>
        <w:gridCol w:w="2354"/>
        <w:gridCol w:w="2235"/>
      </w:tblGrid>
      <w:tr w:rsidR="00325AE7" w:rsidRPr="006E4E27" w:rsidTr="008A2915">
        <w:tc>
          <w:tcPr>
            <w:tcW w:w="1218" w:type="pct"/>
            <w:tcBorders>
              <w:top w:val="nil"/>
              <w:left w:val="nil"/>
              <w:bottom w:val="single" w:sz="4" w:space="0" w:color="auto"/>
              <w:right w:val="nil"/>
            </w:tcBorders>
          </w:tcPr>
          <w:p w:rsidR="00325AE7" w:rsidRPr="006E4E27" w:rsidRDefault="00325AE7" w:rsidP="00BD4778">
            <w:pPr>
              <w:rPr>
                <w:highlight w:val="yellow"/>
              </w:rPr>
            </w:pPr>
          </w:p>
        </w:tc>
        <w:tc>
          <w:tcPr>
            <w:tcW w:w="1312" w:type="pct"/>
            <w:tcBorders>
              <w:top w:val="nil"/>
              <w:left w:val="nil"/>
              <w:bottom w:val="single" w:sz="4" w:space="0" w:color="auto"/>
              <w:right w:val="nil"/>
            </w:tcBorders>
          </w:tcPr>
          <w:p w:rsidR="00325AE7" w:rsidRDefault="00325AE7" w:rsidP="00BD4778">
            <w:pPr>
              <w:jc w:val="center"/>
              <w:rPr>
                <w:b/>
              </w:rPr>
            </w:pPr>
            <w:r w:rsidRPr="008A5A9B">
              <w:rPr>
                <w:b/>
              </w:rPr>
              <w:t>Mülkiyetinde Olan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67" w:type="pct"/>
            <w:tcBorders>
              <w:top w:val="nil"/>
              <w:left w:val="nil"/>
              <w:bottom w:val="single" w:sz="4" w:space="0" w:color="auto"/>
              <w:right w:val="nil"/>
            </w:tcBorders>
          </w:tcPr>
          <w:p w:rsidR="00325AE7" w:rsidRDefault="00325AE7" w:rsidP="00BD4778">
            <w:pPr>
              <w:jc w:val="center"/>
              <w:rPr>
                <w:b/>
              </w:rPr>
            </w:pPr>
            <w:r w:rsidRPr="008A5A9B">
              <w:rPr>
                <w:b/>
              </w:rPr>
              <w:t xml:space="preserve">Tahsis </w:t>
            </w:r>
            <w:r>
              <w:rPr>
                <w:b/>
              </w:rPr>
              <w:t>Edilen</w:t>
            </w:r>
            <w:r w:rsidRPr="008A5A9B">
              <w:rPr>
                <w:b/>
              </w:rPr>
              <w:t xml:space="preserve">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03" w:type="pct"/>
            <w:tcBorders>
              <w:top w:val="nil"/>
              <w:left w:val="nil"/>
              <w:bottom w:val="single" w:sz="4" w:space="0" w:color="auto"/>
              <w:right w:val="nil"/>
            </w:tcBorders>
          </w:tcPr>
          <w:p w:rsidR="00325AE7" w:rsidRDefault="00325AE7" w:rsidP="00BD4778">
            <w:pPr>
              <w:jc w:val="center"/>
              <w:rPr>
                <w:b/>
              </w:rPr>
            </w:pPr>
            <w:r w:rsidRPr="008A5A9B">
              <w:rPr>
                <w:b/>
              </w:rPr>
              <w:t>Tahsisli Kullanılan Taşınmazlar</w:t>
            </w:r>
          </w:p>
          <w:p w:rsidR="00325AE7" w:rsidRPr="008A5A9B" w:rsidRDefault="001B60A5" w:rsidP="00BD4778">
            <w:pPr>
              <w:jc w:val="center"/>
              <w:rPr>
                <w:b/>
              </w:rPr>
            </w:pPr>
            <w:r>
              <w:rPr>
                <w:b/>
              </w:rPr>
              <w:t>(TL)</w:t>
            </w:r>
          </w:p>
          <w:p w:rsidR="00325AE7" w:rsidRPr="006E4E27" w:rsidRDefault="00325AE7" w:rsidP="008A2915">
            <w:pPr>
              <w:jc w:val="center"/>
              <w:rPr>
                <w:highlight w:val="yellow"/>
              </w:rPr>
            </w:pPr>
          </w:p>
        </w:tc>
      </w:tr>
      <w:tr w:rsidR="00325AE7" w:rsidRPr="006E4E27" w:rsidTr="008A2915">
        <w:trPr>
          <w:trHeight w:val="227"/>
        </w:trPr>
        <w:tc>
          <w:tcPr>
            <w:tcW w:w="1218" w:type="pct"/>
            <w:tcBorders>
              <w:top w:val="single" w:sz="4" w:space="0" w:color="auto"/>
              <w:left w:val="nil"/>
              <w:bottom w:val="nil"/>
              <w:right w:val="nil"/>
            </w:tcBorders>
            <w:vAlign w:val="center"/>
          </w:tcPr>
          <w:p w:rsidR="00325AE7" w:rsidRDefault="00325AE7" w:rsidP="00BD4778"/>
          <w:p w:rsidR="00325AE7" w:rsidRDefault="00325AE7" w:rsidP="00BD4778"/>
          <w:p w:rsidR="00325AE7" w:rsidRPr="006E4E27" w:rsidRDefault="00325AE7" w:rsidP="00BD4778">
            <w:r w:rsidRPr="006E4E27">
              <w:t>Arazi ve Arsalar</w:t>
            </w:r>
          </w:p>
        </w:tc>
        <w:tc>
          <w:tcPr>
            <w:tcW w:w="1312" w:type="pct"/>
            <w:tcBorders>
              <w:top w:val="single" w:sz="4" w:space="0" w:color="auto"/>
              <w:left w:val="nil"/>
              <w:bottom w:val="nil"/>
              <w:right w:val="nil"/>
            </w:tcBorders>
          </w:tcPr>
          <w:p w:rsidR="00325AE7" w:rsidRPr="00762373" w:rsidRDefault="00325AE7" w:rsidP="00BD4778">
            <w:pPr>
              <w:rPr>
                <w:i/>
                <w:highlight w:val="yellow"/>
              </w:rPr>
            </w:pPr>
          </w:p>
        </w:tc>
        <w:tc>
          <w:tcPr>
            <w:tcW w:w="1267" w:type="pct"/>
            <w:tcBorders>
              <w:top w:val="single" w:sz="4" w:space="0" w:color="auto"/>
              <w:left w:val="nil"/>
              <w:bottom w:val="nil"/>
              <w:right w:val="nil"/>
            </w:tcBorders>
          </w:tcPr>
          <w:p w:rsidR="00325AE7" w:rsidRPr="006E4E27" w:rsidRDefault="00325AE7" w:rsidP="00BD4778">
            <w:pPr>
              <w:rPr>
                <w:highlight w:val="yellow"/>
              </w:rPr>
            </w:pPr>
          </w:p>
        </w:tc>
        <w:tc>
          <w:tcPr>
            <w:tcW w:w="1203" w:type="pct"/>
            <w:tcBorders>
              <w:top w:val="single" w:sz="4" w:space="0" w:color="auto"/>
              <w:left w:val="nil"/>
              <w:bottom w:val="nil"/>
              <w:right w:val="nil"/>
            </w:tcBorders>
          </w:tcPr>
          <w:p w:rsidR="00325AE7" w:rsidRPr="008A2915" w:rsidRDefault="00325AE7" w:rsidP="00BD4778">
            <w:pPr>
              <w:rPr>
                <w:b/>
              </w:rPr>
            </w:pPr>
          </w:p>
          <w:p w:rsidR="008A2915" w:rsidRPr="008A2915" w:rsidRDefault="008A2915" w:rsidP="00BD4778">
            <w:pPr>
              <w:rPr>
                <w:b/>
              </w:rPr>
            </w:pPr>
          </w:p>
          <w:p w:rsidR="008A2915" w:rsidRPr="008A2915" w:rsidRDefault="008A2915" w:rsidP="00BD4778">
            <w:pPr>
              <w:rPr>
                <w:b/>
              </w:rPr>
            </w:pPr>
            <w:r w:rsidRPr="008A2915">
              <w:rPr>
                <w:b/>
              </w:rPr>
              <w:t xml:space="preserve">          150.827.990,00</w:t>
            </w:r>
            <w:r w:rsidR="003B6EA8">
              <w:rPr>
                <w:b/>
              </w:rPr>
              <w:t xml:space="preserve"> </w:t>
            </w:r>
          </w:p>
        </w:tc>
      </w:tr>
      <w:tr w:rsidR="00325AE7" w:rsidRPr="006E4E27" w:rsidTr="008A2915">
        <w:trPr>
          <w:trHeight w:val="205"/>
        </w:trPr>
        <w:tc>
          <w:tcPr>
            <w:tcW w:w="1218" w:type="pct"/>
            <w:tcBorders>
              <w:top w:val="nil"/>
              <w:left w:val="nil"/>
              <w:bottom w:val="single" w:sz="4" w:space="0" w:color="auto"/>
              <w:right w:val="nil"/>
            </w:tcBorders>
            <w:vAlign w:val="center"/>
          </w:tcPr>
          <w:p w:rsidR="00325AE7" w:rsidRDefault="00325AE7" w:rsidP="00BD4778"/>
          <w:p w:rsidR="00325AE7" w:rsidRDefault="00325AE7" w:rsidP="00BD4778">
            <w:r w:rsidRPr="006E4E27">
              <w:t xml:space="preserve">Binalar </w:t>
            </w:r>
          </w:p>
          <w:p w:rsidR="00325AE7" w:rsidRPr="006E4E27" w:rsidRDefault="00325AE7" w:rsidP="00BD4778"/>
        </w:tc>
        <w:tc>
          <w:tcPr>
            <w:tcW w:w="1312" w:type="pct"/>
            <w:tcBorders>
              <w:top w:val="nil"/>
              <w:left w:val="nil"/>
              <w:bottom w:val="single" w:sz="4" w:space="0" w:color="auto"/>
              <w:right w:val="nil"/>
            </w:tcBorders>
          </w:tcPr>
          <w:p w:rsidR="00325AE7" w:rsidRPr="006E4E27" w:rsidRDefault="00325AE7" w:rsidP="00BD4778">
            <w:pPr>
              <w:rPr>
                <w:highlight w:val="yellow"/>
              </w:rPr>
            </w:pPr>
          </w:p>
        </w:tc>
        <w:tc>
          <w:tcPr>
            <w:tcW w:w="1267" w:type="pct"/>
            <w:tcBorders>
              <w:top w:val="nil"/>
              <w:left w:val="nil"/>
              <w:bottom w:val="single" w:sz="4" w:space="0" w:color="auto"/>
              <w:right w:val="nil"/>
            </w:tcBorders>
          </w:tcPr>
          <w:p w:rsidR="00325AE7" w:rsidRPr="006E4E27" w:rsidRDefault="00325AE7" w:rsidP="00BD4778">
            <w:pPr>
              <w:rPr>
                <w:highlight w:val="yellow"/>
              </w:rPr>
            </w:pPr>
          </w:p>
        </w:tc>
        <w:tc>
          <w:tcPr>
            <w:tcW w:w="1203" w:type="pct"/>
            <w:tcBorders>
              <w:top w:val="nil"/>
              <w:left w:val="nil"/>
              <w:bottom w:val="single" w:sz="4" w:space="0" w:color="auto"/>
              <w:right w:val="nil"/>
            </w:tcBorders>
          </w:tcPr>
          <w:p w:rsidR="00325AE7" w:rsidRPr="008A2915" w:rsidRDefault="00325AE7" w:rsidP="00BD4778">
            <w:pPr>
              <w:rPr>
                <w:b/>
              </w:rPr>
            </w:pPr>
          </w:p>
          <w:p w:rsidR="008A2915" w:rsidRPr="008A2915" w:rsidRDefault="008A2915" w:rsidP="00BD4778">
            <w:pPr>
              <w:rPr>
                <w:b/>
              </w:rPr>
            </w:pPr>
            <w:r w:rsidRPr="008A2915">
              <w:rPr>
                <w:b/>
              </w:rPr>
              <w:t xml:space="preserve">                 299.151,52</w:t>
            </w:r>
          </w:p>
        </w:tc>
      </w:tr>
      <w:tr w:rsidR="00325AE7" w:rsidRPr="006E4E27" w:rsidTr="008A2915">
        <w:trPr>
          <w:trHeight w:val="205"/>
        </w:trPr>
        <w:tc>
          <w:tcPr>
            <w:tcW w:w="1218" w:type="pct"/>
            <w:tcBorders>
              <w:top w:val="single" w:sz="4" w:space="0" w:color="auto"/>
              <w:left w:val="nil"/>
              <w:bottom w:val="single" w:sz="4" w:space="0" w:color="auto"/>
              <w:right w:val="nil"/>
            </w:tcBorders>
            <w:vAlign w:val="center"/>
          </w:tcPr>
          <w:p w:rsidR="00325AE7" w:rsidRDefault="00325AE7" w:rsidP="00BD4778"/>
          <w:p w:rsidR="00325AE7" w:rsidRDefault="00325AE7" w:rsidP="00BD4778">
            <w:r>
              <w:t>Toplam</w:t>
            </w:r>
          </w:p>
          <w:p w:rsidR="00325AE7" w:rsidRDefault="00325AE7" w:rsidP="00BD4778"/>
        </w:tc>
        <w:tc>
          <w:tcPr>
            <w:tcW w:w="1312"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67"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03" w:type="pct"/>
            <w:tcBorders>
              <w:top w:val="single" w:sz="4" w:space="0" w:color="auto"/>
              <w:left w:val="nil"/>
              <w:bottom w:val="single" w:sz="4" w:space="0" w:color="auto"/>
              <w:right w:val="nil"/>
            </w:tcBorders>
          </w:tcPr>
          <w:p w:rsidR="008A2915" w:rsidRPr="008A2915" w:rsidRDefault="008A2915" w:rsidP="008A2915">
            <w:pPr>
              <w:rPr>
                <w:rFonts w:ascii="Calibri" w:hAnsi="Calibri" w:cs="Calibri"/>
                <w:b/>
                <w:color w:val="000000"/>
              </w:rPr>
            </w:pPr>
          </w:p>
          <w:p w:rsidR="008A2915" w:rsidRPr="008A2915" w:rsidRDefault="008A2915" w:rsidP="008A2915">
            <w:pPr>
              <w:rPr>
                <w:rFonts w:ascii="Calibri" w:hAnsi="Calibri" w:cs="Calibri"/>
                <w:b/>
                <w:color w:val="000000"/>
              </w:rPr>
            </w:pPr>
            <w:r w:rsidRPr="008A2915">
              <w:rPr>
                <w:rFonts w:ascii="Calibri" w:hAnsi="Calibri" w:cs="Calibri"/>
                <w:b/>
                <w:color w:val="000000"/>
              </w:rPr>
              <w:t xml:space="preserve">         151.127.141,52</w:t>
            </w:r>
          </w:p>
          <w:p w:rsidR="00325AE7" w:rsidRPr="008A2915" w:rsidRDefault="00325AE7" w:rsidP="00BD4778">
            <w:pPr>
              <w:rPr>
                <w:b/>
                <w:highlight w:val="yellow"/>
              </w:rPr>
            </w:pPr>
          </w:p>
        </w:tc>
      </w:tr>
      <w:bookmarkEnd w:id="44"/>
    </w:tbl>
    <w:p w:rsidR="00325AE7" w:rsidRDefault="00325AE7" w:rsidP="009320F5">
      <w:pPr>
        <w:jc w:val="both"/>
        <w:rPr>
          <w:i/>
          <w:color w:val="1C283D"/>
        </w:rPr>
      </w:pPr>
    </w:p>
    <w:p w:rsidR="00325AE7" w:rsidRDefault="00325AE7" w:rsidP="00325AE7">
      <w:pPr>
        <w:pStyle w:val="Balk2"/>
        <w:numPr>
          <w:ilvl w:val="0"/>
          <w:numId w:val="7"/>
        </w:numPr>
      </w:pPr>
      <w:bookmarkStart w:id="46" w:name="_Toc1653052"/>
      <w:r>
        <w:lastRenderedPageBreak/>
        <w:t>KARŞILIKLAR</w:t>
      </w:r>
      <w:bookmarkEnd w:id="46"/>
    </w:p>
    <w:p w:rsidR="00325AE7" w:rsidRPr="005B535B" w:rsidRDefault="00325AE7" w:rsidP="00505778">
      <w:pPr>
        <w:jc w:val="both"/>
        <w:rPr>
          <w:i/>
          <w:color w:val="1C283D"/>
        </w:rPr>
      </w:pPr>
    </w:p>
    <w:tbl>
      <w:tblPr>
        <w:tblW w:w="5000" w:type="pct"/>
        <w:tblLook w:val="04A0" w:firstRow="1" w:lastRow="0" w:firstColumn="1" w:lastColumn="0" w:noHBand="0" w:noVBand="1"/>
      </w:tblPr>
      <w:tblGrid>
        <w:gridCol w:w="3210"/>
        <w:gridCol w:w="1633"/>
        <w:gridCol w:w="1865"/>
        <w:gridCol w:w="2580"/>
      </w:tblGrid>
      <w:tr w:rsidR="00325AE7" w:rsidRPr="006E4E27" w:rsidTr="00BD4778">
        <w:tc>
          <w:tcPr>
            <w:tcW w:w="3611" w:type="pct"/>
            <w:gridSpan w:val="3"/>
            <w:tcBorders>
              <w:top w:val="nil"/>
              <w:left w:val="nil"/>
              <w:bottom w:val="single" w:sz="4" w:space="0" w:color="auto"/>
              <w:right w:val="nil"/>
            </w:tcBorders>
          </w:tcPr>
          <w:p w:rsidR="00325AE7" w:rsidRDefault="00325AE7" w:rsidP="00BD4778">
            <w:pPr>
              <w:tabs>
                <w:tab w:val="left" w:pos="3751"/>
              </w:tabs>
              <w:rPr>
                <w:b/>
              </w:rPr>
            </w:pPr>
            <w:r>
              <w:rPr>
                <w:b/>
              </w:rPr>
              <w:t>Kıdem Tazminatı Karşılıkları</w:t>
            </w:r>
            <w:r>
              <w:rPr>
                <w:b/>
              </w:rPr>
              <w:tab/>
            </w:r>
          </w:p>
          <w:p w:rsidR="00325AE7" w:rsidRPr="00977538" w:rsidRDefault="00325AE7" w:rsidP="00505778">
            <w:pPr>
              <w:rPr>
                <w:b/>
              </w:rPr>
            </w:pP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3B6EA8">
              <w:rPr>
                <w:b/>
                <w:bCs/>
              </w:rPr>
              <w:t>(TL)</w:t>
            </w:r>
          </w:p>
          <w:p w:rsidR="00325AE7" w:rsidRPr="006E4E27" w:rsidRDefault="00325AE7" w:rsidP="00BD4778">
            <w:pPr>
              <w:jc w:val="center"/>
              <w:rPr>
                <w:b/>
                <w:bCs/>
              </w:rPr>
            </w:pPr>
          </w:p>
        </w:tc>
      </w:tr>
      <w:tr w:rsidR="00325AE7" w:rsidRPr="006E4E27" w:rsidTr="00BD4778">
        <w:trPr>
          <w:trHeight w:val="568"/>
        </w:trPr>
        <w:tc>
          <w:tcPr>
            <w:tcW w:w="2607" w:type="pct"/>
            <w:gridSpan w:val="2"/>
            <w:tcBorders>
              <w:top w:val="nil"/>
              <w:left w:val="nil"/>
              <w:right w:val="nil"/>
            </w:tcBorders>
            <w:vAlign w:val="center"/>
          </w:tcPr>
          <w:p w:rsidR="00325AE7" w:rsidRDefault="00325AE7" w:rsidP="00505778">
            <w:r w:rsidRPr="00447F8C">
              <w:t xml:space="preserve">Taşeron İşçilerin Kıdem Tazminatı Karşılıkları </w:t>
            </w:r>
          </w:p>
        </w:tc>
        <w:tc>
          <w:tcPr>
            <w:tcW w:w="1004" w:type="pct"/>
            <w:tcBorders>
              <w:top w:val="nil"/>
              <w:left w:val="nil"/>
              <w:right w:val="nil"/>
            </w:tcBorders>
          </w:tcPr>
          <w:p w:rsidR="00325AE7" w:rsidRPr="006E4E27" w:rsidRDefault="00325AE7" w:rsidP="00BD4778"/>
        </w:tc>
        <w:tc>
          <w:tcPr>
            <w:tcW w:w="1389" w:type="pct"/>
            <w:tcBorders>
              <w:top w:val="nil"/>
              <w:left w:val="nil"/>
              <w:right w:val="nil"/>
            </w:tcBorders>
          </w:tcPr>
          <w:p w:rsidR="00505778" w:rsidRPr="00505778" w:rsidRDefault="00505778" w:rsidP="00BD4778">
            <w:pPr>
              <w:rPr>
                <w:b/>
              </w:rPr>
            </w:pPr>
            <w:r w:rsidRPr="00505778">
              <w:rPr>
                <w:b/>
              </w:rPr>
              <w:t>425.903,26</w:t>
            </w:r>
          </w:p>
        </w:tc>
      </w:tr>
      <w:tr w:rsidR="00325AE7" w:rsidRPr="006E4E27" w:rsidTr="00505778">
        <w:trPr>
          <w:trHeight w:val="568"/>
        </w:trPr>
        <w:tc>
          <w:tcPr>
            <w:tcW w:w="1728" w:type="pct"/>
            <w:tcBorders>
              <w:left w:val="nil"/>
              <w:bottom w:val="single" w:sz="4" w:space="0" w:color="auto"/>
              <w:right w:val="nil"/>
            </w:tcBorders>
            <w:vAlign w:val="center"/>
          </w:tcPr>
          <w:p w:rsidR="00325AE7" w:rsidRPr="006E4E27" w:rsidRDefault="00325AE7" w:rsidP="00BD4778">
            <w:r>
              <w:t>Toplam</w:t>
            </w:r>
          </w:p>
        </w:tc>
        <w:tc>
          <w:tcPr>
            <w:tcW w:w="1883" w:type="pct"/>
            <w:gridSpan w:val="2"/>
            <w:tcBorders>
              <w:left w:val="nil"/>
              <w:bottom w:val="single" w:sz="4" w:space="0" w:color="auto"/>
              <w:right w:val="nil"/>
            </w:tcBorders>
          </w:tcPr>
          <w:p w:rsidR="00325AE7" w:rsidRPr="006E4E27" w:rsidRDefault="00325AE7" w:rsidP="00BD4778"/>
        </w:tc>
        <w:tc>
          <w:tcPr>
            <w:tcW w:w="1389" w:type="pct"/>
            <w:tcBorders>
              <w:left w:val="nil"/>
              <w:bottom w:val="single" w:sz="4" w:space="0" w:color="auto"/>
              <w:right w:val="nil"/>
            </w:tcBorders>
          </w:tcPr>
          <w:p w:rsidR="00505778" w:rsidRDefault="00505778" w:rsidP="00BD4778">
            <w:pPr>
              <w:rPr>
                <w:b/>
              </w:rPr>
            </w:pPr>
          </w:p>
          <w:p w:rsidR="00325AE7" w:rsidRDefault="00505778" w:rsidP="00BD4778">
            <w:pPr>
              <w:rPr>
                <w:b/>
              </w:rPr>
            </w:pPr>
            <w:r w:rsidRPr="00505778">
              <w:rPr>
                <w:b/>
              </w:rPr>
              <w:t>425.903,26</w:t>
            </w:r>
          </w:p>
          <w:p w:rsidR="00505778" w:rsidRPr="00505778" w:rsidRDefault="00505778" w:rsidP="00BD4778">
            <w:pPr>
              <w:rPr>
                <w:b/>
              </w:rPr>
            </w:pPr>
          </w:p>
        </w:tc>
      </w:tr>
    </w:tbl>
    <w:p w:rsidR="00325AE7" w:rsidRDefault="00325AE7" w:rsidP="00325AE7"/>
    <w:p w:rsidR="00325AE7" w:rsidRPr="00B75F81" w:rsidRDefault="00325AE7" w:rsidP="00325AE7"/>
    <w:p w:rsidR="00325AE7" w:rsidRDefault="00325AE7" w:rsidP="00325AE7">
      <w:pPr>
        <w:pStyle w:val="Balk2"/>
        <w:numPr>
          <w:ilvl w:val="0"/>
          <w:numId w:val="7"/>
        </w:numPr>
      </w:pPr>
      <w:bookmarkStart w:id="47" w:name="_Toc1653065"/>
      <w:r>
        <w:t>KOŞULLU VARLIKLAR</w:t>
      </w:r>
      <w:bookmarkEnd w:id="47"/>
    </w:p>
    <w:p w:rsidR="00325AE7" w:rsidRDefault="00325AE7" w:rsidP="003B6EA8">
      <w:pPr>
        <w:jc w:val="both"/>
        <w:rPr>
          <w:i/>
          <w:color w:val="1C283D"/>
        </w:rPr>
      </w:pPr>
    </w:p>
    <w:tbl>
      <w:tblPr>
        <w:tblpPr w:leftFromText="141" w:rightFromText="141" w:vertAnchor="text" w:tblpY="1"/>
        <w:tblOverlap w:val="never"/>
        <w:tblW w:w="5000" w:type="pct"/>
        <w:tblLook w:val="04A0" w:firstRow="1" w:lastRow="0" w:firstColumn="1" w:lastColumn="0" w:noHBand="0" w:noVBand="1"/>
      </w:tblPr>
      <w:tblGrid>
        <w:gridCol w:w="3210"/>
        <w:gridCol w:w="3498"/>
        <w:gridCol w:w="2580"/>
      </w:tblGrid>
      <w:tr w:rsidR="00325AE7" w:rsidRPr="006E4E27" w:rsidTr="001B60A5">
        <w:tc>
          <w:tcPr>
            <w:tcW w:w="3611" w:type="pct"/>
            <w:gridSpan w:val="2"/>
            <w:tcBorders>
              <w:top w:val="nil"/>
              <w:left w:val="nil"/>
              <w:bottom w:val="single" w:sz="4" w:space="0" w:color="auto"/>
              <w:right w:val="nil"/>
            </w:tcBorders>
          </w:tcPr>
          <w:p w:rsidR="00325AE7" w:rsidRDefault="00325AE7" w:rsidP="001B60A5">
            <w:pPr>
              <w:tabs>
                <w:tab w:val="left" w:pos="3751"/>
              </w:tabs>
              <w:rPr>
                <w:b/>
              </w:rPr>
            </w:pPr>
            <w:r>
              <w:rPr>
                <w:b/>
              </w:rPr>
              <w:t>Koşullu Varlıklar</w:t>
            </w:r>
            <w:r>
              <w:rPr>
                <w:b/>
              </w:rPr>
              <w:tab/>
            </w:r>
          </w:p>
          <w:p w:rsidR="00325AE7" w:rsidRPr="00977538" w:rsidRDefault="00325AE7" w:rsidP="001B60A5">
            <w:pPr>
              <w:jc w:val="center"/>
              <w:rPr>
                <w:b/>
              </w:rPr>
            </w:pPr>
          </w:p>
        </w:tc>
        <w:tc>
          <w:tcPr>
            <w:tcW w:w="1389" w:type="pct"/>
            <w:tcBorders>
              <w:top w:val="nil"/>
              <w:left w:val="nil"/>
              <w:bottom w:val="single" w:sz="4" w:space="0" w:color="auto"/>
              <w:right w:val="nil"/>
            </w:tcBorders>
            <w:vAlign w:val="center"/>
          </w:tcPr>
          <w:p w:rsidR="00325AE7" w:rsidRDefault="001B60A5" w:rsidP="001B60A5">
            <w:pPr>
              <w:rPr>
                <w:b/>
                <w:bCs/>
              </w:rPr>
            </w:pPr>
            <w:r>
              <w:rPr>
                <w:b/>
                <w:bCs/>
              </w:rPr>
              <w:t>Tutar (TL)</w:t>
            </w:r>
          </w:p>
          <w:p w:rsidR="00325AE7" w:rsidRPr="006E4E27" w:rsidRDefault="00325AE7" w:rsidP="001B60A5">
            <w:pPr>
              <w:jc w:val="center"/>
              <w:rPr>
                <w:b/>
                <w:bCs/>
              </w:rPr>
            </w:pPr>
          </w:p>
        </w:tc>
      </w:tr>
      <w:tr w:rsidR="003B6EA8" w:rsidRPr="006E4E27" w:rsidTr="001B60A5">
        <w:trPr>
          <w:trHeight w:val="646"/>
        </w:trPr>
        <w:tc>
          <w:tcPr>
            <w:tcW w:w="5000" w:type="pct"/>
            <w:gridSpan w:val="3"/>
            <w:tcBorders>
              <w:left w:val="nil"/>
              <w:bottom w:val="nil"/>
              <w:right w:val="nil"/>
            </w:tcBorders>
            <w:vAlign w:val="center"/>
          </w:tcPr>
          <w:p w:rsidR="003B6EA8" w:rsidRPr="003B6EA8" w:rsidRDefault="001B60A5" w:rsidP="001B60A5">
            <w:pPr>
              <w:ind w:right="-6993"/>
            </w:pPr>
            <w:r>
              <w:t xml:space="preserve">Alınan Teminat Mektupları                                                                                      </w:t>
            </w:r>
            <w:r w:rsidR="005C4D4D">
              <w:rPr>
                <w:b/>
              </w:rPr>
              <w:t>112.366,00</w:t>
            </w:r>
          </w:p>
        </w:tc>
      </w:tr>
      <w:tr w:rsidR="003B6EA8" w:rsidRPr="006E4E27" w:rsidTr="001B60A5">
        <w:trPr>
          <w:trHeight w:val="359"/>
        </w:trPr>
        <w:tc>
          <w:tcPr>
            <w:tcW w:w="1728" w:type="pct"/>
            <w:tcBorders>
              <w:left w:val="nil"/>
              <w:bottom w:val="single" w:sz="4" w:space="0" w:color="auto"/>
              <w:right w:val="nil"/>
            </w:tcBorders>
            <w:vAlign w:val="center"/>
          </w:tcPr>
          <w:p w:rsidR="003B6EA8" w:rsidRPr="006E4E27" w:rsidRDefault="003B6EA8" w:rsidP="001B60A5">
            <w:r>
              <w:t>Toplam</w:t>
            </w:r>
          </w:p>
        </w:tc>
        <w:tc>
          <w:tcPr>
            <w:tcW w:w="1883" w:type="pct"/>
            <w:tcBorders>
              <w:left w:val="nil"/>
              <w:bottom w:val="single" w:sz="4" w:space="0" w:color="auto"/>
              <w:right w:val="nil"/>
            </w:tcBorders>
          </w:tcPr>
          <w:p w:rsidR="003B6EA8" w:rsidRPr="006E4E27" w:rsidRDefault="003B6EA8" w:rsidP="001B60A5"/>
        </w:tc>
        <w:tc>
          <w:tcPr>
            <w:tcW w:w="1389" w:type="pct"/>
            <w:tcBorders>
              <w:left w:val="nil"/>
              <w:bottom w:val="single" w:sz="4" w:space="0" w:color="auto"/>
              <w:right w:val="nil"/>
            </w:tcBorders>
          </w:tcPr>
          <w:p w:rsidR="003B6EA8" w:rsidRPr="001B60A5" w:rsidRDefault="005C4D4D" w:rsidP="001B60A5">
            <w:pPr>
              <w:rPr>
                <w:b/>
              </w:rPr>
            </w:pPr>
            <w:r>
              <w:rPr>
                <w:b/>
              </w:rPr>
              <w:t>112.366</w:t>
            </w:r>
            <w:r w:rsidR="001B60A5" w:rsidRPr="001B60A5">
              <w:rPr>
                <w:b/>
              </w:rPr>
              <w:t>,00</w:t>
            </w:r>
          </w:p>
        </w:tc>
      </w:tr>
    </w:tbl>
    <w:p w:rsidR="00325AE7" w:rsidRDefault="00325AE7" w:rsidP="009320F5">
      <w:pPr>
        <w:ind w:firstLine="708"/>
        <w:jc w:val="both"/>
        <w:rPr>
          <w:i/>
          <w:color w:val="1C283D"/>
        </w:rPr>
      </w:pPr>
    </w:p>
    <w:p w:rsidR="00325AE7" w:rsidRDefault="00325AE7" w:rsidP="00325AE7"/>
    <w:p w:rsidR="00325AE7" w:rsidRPr="00171D43" w:rsidRDefault="00325AE7" w:rsidP="00171D43">
      <w:pPr>
        <w:pStyle w:val="Balk2"/>
        <w:numPr>
          <w:ilvl w:val="0"/>
          <w:numId w:val="7"/>
        </w:numPr>
      </w:pPr>
      <w:bookmarkStart w:id="48" w:name="_Toc1653068"/>
      <w:r>
        <w:t>DİĞER NAZIM HESAPLAR</w:t>
      </w:r>
      <w:bookmarkEnd w:id="48"/>
    </w:p>
    <w:p w:rsidR="00325AE7" w:rsidRDefault="00325AE7" w:rsidP="00325AE7">
      <w:pPr>
        <w:tabs>
          <w:tab w:val="left" w:pos="2263"/>
        </w:tabs>
        <w:ind w:firstLine="708"/>
        <w:jc w:val="both"/>
        <w:rPr>
          <w:i/>
          <w:color w:val="1C283D"/>
        </w:rPr>
      </w:pPr>
    </w:p>
    <w:tbl>
      <w:tblPr>
        <w:tblW w:w="5000" w:type="pct"/>
        <w:tblLook w:val="04A0" w:firstRow="1" w:lastRow="0" w:firstColumn="1" w:lastColumn="0" w:noHBand="0" w:noVBand="1"/>
      </w:tblPr>
      <w:tblGrid>
        <w:gridCol w:w="4644"/>
        <w:gridCol w:w="2064"/>
        <w:gridCol w:w="2580"/>
      </w:tblGrid>
      <w:tr w:rsidR="00325AE7" w:rsidRPr="006E4E27" w:rsidTr="009320F5">
        <w:trPr>
          <w:trHeight w:val="253"/>
        </w:trPr>
        <w:tc>
          <w:tcPr>
            <w:tcW w:w="3611" w:type="pct"/>
            <w:gridSpan w:val="2"/>
            <w:tcBorders>
              <w:top w:val="nil"/>
              <w:left w:val="nil"/>
              <w:bottom w:val="single" w:sz="4" w:space="0" w:color="auto"/>
              <w:right w:val="nil"/>
            </w:tcBorders>
          </w:tcPr>
          <w:p w:rsidR="00325AE7" w:rsidRPr="00977538" w:rsidRDefault="00171D43" w:rsidP="00171D43">
            <w:pPr>
              <w:tabs>
                <w:tab w:val="left" w:pos="3751"/>
              </w:tabs>
              <w:rPr>
                <w:b/>
              </w:rPr>
            </w:pPr>
            <w:r>
              <w:rPr>
                <w:b/>
              </w:rPr>
              <w:t>Diğer Nazım Hesaplar</w:t>
            </w:r>
            <w:r>
              <w:rPr>
                <w:b/>
              </w:rPr>
              <w:tab/>
            </w: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9320F5">
              <w:rPr>
                <w:b/>
                <w:bCs/>
              </w:rPr>
              <w:t>(TL)</w:t>
            </w:r>
          </w:p>
          <w:p w:rsidR="00325AE7" w:rsidRPr="006E4E27" w:rsidRDefault="00325AE7" w:rsidP="00BD4778">
            <w:pPr>
              <w:jc w:val="center"/>
              <w:rPr>
                <w:b/>
                <w:bCs/>
              </w:rPr>
            </w:pPr>
          </w:p>
        </w:tc>
      </w:tr>
      <w:tr w:rsidR="00325AE7" w:rsidRPr="006E4E27" w:rsidTr="009320F5">
        <w:trPr>
          <w:trHeight w:val="144"/>
        </w:trPr>
        <w:tc>
          <w:tcPr>
            <w:tcW w:w="2500" w:type="pct"/>
            <w:tcBorders>
              <w:top w:val="nil"/>
              <w:left w:val="nil"/>
              <w:bottom w:val="single" w:sz="4" w:space="0" w:color="auto"/>
              <w:right w:val="nil"/>
            </w:tcBorders>
            <w:vAlign w:val="center"/>
          </w:tcPr>
          <w:p w:rsidR="009320F5" w:rsidRPr="009320F5" w:rsidRDefault="009320F5" w:rsidP="00BD4778"/>
          <w:p w:rsidR="00325AE7" w:rsidRDefault="00325AE7" w:rsidP="00BD4778">
            <w:r w:rsidRPr="009320F5">
              <w:t xml:space="preserve">Başka Birimler Adına İzlenen Alacaklar </w:t>
            </w:r>
            <w:r w:rsidR="009320F5" w:rsidRPr="009320F5">
              <w:t xml:space="preserve">                            </w:t>
            </w:r>
          </w:p>
        </w:tc>
        <w:tc>
          <w:tcPr>
            <w:tcW w:w="2500" w:type="pct"/>
            <w:gridSpan w:val="2"/>
            <w:tcBorders>
              <w:top w:val="nil"/>
              <w:left w:val="nil"/>
              <w:bottom w:val="single" w:sz="4" w:space="0" w:color="auto"/>
              <w:right w:val="nil"/>
            </w:tcBorders>
            <w:vAlign w:val="center"/>
          </w:tcPr>
          <w:p w:rsidR="00325AE7" w:rsidRPr="009320F5" w:rsidRDefault="009320F5" w:rsidP="00BD4778">
            <w:pPr>
              <w:rPr>
                <w:b/>
              </w:rPr>
            </w:pPr>
            <w:r>
              <w:t xml:space="preserve">                                     </w:t>
            </w:r>
            <w:r w:rsidR="00F07F58">
              <w:rPr>
                <w:b/>
              </w:rPr>
              <w:t>653.172,39</w:t>
            </w:r>
          </w:p>
        </w:tc>
      </w:tr>
    </w:tbl>
    <w:p w:rsidR="0044586C" w:rsidRDefault="009320F5" w:rsidP="00171D43">
      <w:pPr>
        <w:pBdr>
          <w:bottom w:val="single" w:sz="4" w:space="1" w:color="auto"/>
        </w:pBdr>
        <w:rPr>
          <w:color w:val="1C283D"/>
        </w:rPr>
      </w:pPr>
      <w:r w:rsidRPr="009320F5">
        <w:rPr>
          <w:rFonts w:cstheme="minorHAnsi"/>
          <w:color w:val="1C283D"/>
        </w:rPr>
        <w:t>Toplam</w:t>
      </w:r>
      <w:r>
        <w:rPr>
          <w:rFonts w:cstheme="minorHAnsi"/>
          <w:color w:val="1C283D"/>
        </w:rPr>
        <w:t xml:space="preserve">                                                                                                                     </w:t>
      </w:r>
      <w:r w:rsidR="00F07F58">
        <w:rPr>
          <w:rFonts w:cstheme="minorHAnsi"/>
          <w:b/>
          <w:color w:val="1C283D"/>
        </w:rPr>
        <w:t>653.172,39</w:t>
      </w:r>
    </w:p>
    <w:sectPr w:rsidR="0044586C" w:rsidSect="008A2B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9EA" w:rsidRDefault="00F119EA" w:rsidP="009320F5">
      <w:pPr>
        <w:spacing w:after="0" w:line="240" w:lineRule="auto"/>
      </w:pPr>
      <w:r>
        <w:separator/>
      </w:r>
    </w:p>
  </w:endnote>
  <w:endnote w:type="continuationSeparator" w:id="0">
    <w:p w:rsidR="00F119EA" w:rsidRDefault="00F119EA" w:rsidP="0093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285048"/>
      <w:docPartObj>
        <w:docPartGallery w:val="Page Numbers (Bottom of Page)"/>
        <w:docPartUnique/>
      </w:docPartObj>
    </w:sdtPr>
    <w:sdtContent>
      <w:p w:rsidR="00326179" w:rsidRDefault="00326179">
        <w:pPr>
          <w:pStyle w:val="Altbilgi"/>
          <w:jc w:val="center"/>
        </w:pPr>
        <w:r>
          <w:fldChar w:fldCharType="begin"/>
        </w:r>
        <w:r>
          <w:instrText>PAGE   \* MERGEFORMAT</w:instrText>
        </w:r>
        <w:r>
          <w:fldChar w:fldCharType="separate"/>
        </w:r>
        <w:r w:rsidR="0077165F">
          <w:rPr>
            <w:noProof/>
          </w:rPr>
          <w:t>2</w:t>
        </w:r>
        <w:r>
          <w:rPr>
            <w:noProof/>
          </w:rPr>
          <w:fldChar w:fldCharType="end"/>
        </w:r>
      </w:p>
    </w:sdtContent>
  </w:sdt>
  <w:p w:rsidR="00326179" w:rsidRDefault="0032617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9EA" w:rsidRDefault="00F119EA" w:rsidP="009320F5">
      <w:pPr>
        <w:spacing w:after="0" w:line="240" w:lineRule="auto"/>
      </w:pPr>
      <w:r>
        <w:separator/>
      </w:r>
    </w:p>
  </w:footnote>
  <w:footnote w:type="continuationSeparator" w:id="0">
    <w:p w:rsidR="00F119EA" w:rsidRDefault="00F119EA" w:rsidP="0093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179" w:rsidRDefault="00326179">
    <w:pPr>
      <w:pStyle w:val="stbilgi"/>
    </w:pPr>
  </w:p>
  <w:p w:rsidR="00326179" w:rsidRDefault="003261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5">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59572FE7"/>
    <w:multiLevelType w:val="hybridMultilevel"/>
    <w:tmpl w:val="4BA2FA82"/>
    <w:lvl w:ilvl="0" w:tplc="257A1A96">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10"/>
  </w:num>
  <w:num w:numId="8">
    <w:abstractNumId w:val="12"/>
  </w:num>
  <w:num w:numId="9">
    <w:abstractNumId w:val="3"/>
  </w:num>
  <w:num w:numId="10">
    <w:abstractNumId w:val="0"/>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400F"/>
    <w:rsid w:val="0000501F"/>
    <w:rsid w:val="0000502A"/>
    <w:rsid w:val="00083178"/>
    <w:rsid w:val="000B6380"/>
    <w:rsid w:val="000F0036"/>
    <w:rsid w:val="0011450C"/>
    <w:rsid w:val="0012400F"/>
    <w:rsid w:val="0015035B"/>
    <w:rsid w:val="001631B1"/>
    <w:rsid w:val="00171D43"/>
    <w:rsid w:val="00172059"/>
    <w:rsid w:val="00172DE8"/>
    <w:rsid w:val="00176154"/>
    <w:rsid w:val="001767EB"/>
    <w:rsid w:val="001B60A5"/>
    <w:rsid w:val="001E7A29"/>
    <w:rsid w:val="001F40D3"/>
    <w:rsid w:val="002456E5"/>
    <w:rsid w:val="00284163"/>
    <w:rsid w:val="002A5EEC"/>
    <w:rsid w:val="002B6B93"/>
    <w:rsid w:val="002C1E7A"/>
    <w:rsid w:val="002F06EB"/>
    <w:rsid w:val="002F2A2E"/>
    <w:rsid w:val="003234DB"/>
    <w:rsid w:val="00325AE7"/>
    <w:rsid w:val="00326179"/>
    <w:rsid w:val="003413A1"/>
    <w:rsid w:val="00364A8D"/>
    <w:rsid w:val="00393C26"/>
    <w:rsid w:val="003B6EA8"/>
    <w:rsid w:val="004416F4"/>
    <w:rsid w:val="00441709"/>
    <w:rsid w:val="0044586C"/>
    <w:rsid w:val="004D4303"/>
    <w:rsid w:val="00505778"/>
    <w:rsid w:val="00515748"/>
    <w:rsid w:val="005A1A9F"/>
    <w:rsid w:val="005C4D4D"/>
    <w:rsid w:val="005D23C9"/>
    <w:rsid w:val="005F4A68"/>
    <w:rsid w:val="00612E83"/>
    <w:rsid w:val="006833AE"/>
    <w:rsid w:val="00685DB6"/>
    <w:rsid w:val="006B0BFF"/>
    <w:rsid w:val="0077165F"/>
    <w:rsid w:val="007A5BA7"/>
    <w:rsid w:val="007D7B6D"/>
    <w:rsid w:val="007E28A1"/>
    <w:rsid w:val="0080193F"/>
    <w:rsid w:val="008155BB"/>
    <w:rsid w:val="00844BE3"/>
    <w:rsid w:val="00850A8F"/>
    <w:rsid w:val="00864B00"/>
    <w:rsid w:val="008A2915"/>
    <w:rsid w:val="008A2B9F"/>
    <w:rsid w:val="008B6D90"/>
    <w:rsid w:val="008D1C68"/>
    <w:rsid w:val="008E0DE2"/>
    <w:rsid w:val="009320F5"/>
    <w:rsid w:val="0094010B"/>
    <w:rsid w:val="00944440"/>
    <w:rsid w:val="00957C85"/>
    <w:rsid w:val="009B1A21"/>
    <w:rsid w:val="009C3B92"/>
    <w:rsid w:val="009D1B36"/>
    <w:rsid w:val="009D6C7F"/>
    <w:rsid w:val="009F06B6"/>
    <w:rsid w:val="00A5025C"/>
    <w:rsid w:val="00A862BC"/>
    <w:rsid w:val="00A9386E"/>
    <w:rsid w:val="00AA1F82"/>
    <w:rsid w:val="00AC4994"/>
    <w:rsid w:val="00AF04FE"/>
    <w:rsid w:val="00B55DD1"/>
    <w:rsid w:val="00BD4778"/>
    <w:rsid w:val="00C03B06"/>
    <w:rsid w:val="00C32F37"/>
    <w:rsid w:val="00C374FC"/>
    <w:rsid w:val="00C517AE"/>
    <w:rsid w:val="00C61533"/>
    <w:rsid w:val="00C740D6"/>
    <w:rsid w:val="00CD4E70"/>
    <w:rsid w:val="00CF1D9E"/>
    <w:rsid w:val="00D4159A"/>
    <w:rsid w:val="00D879A1"/>
    <w:rsid w:val="00DB700F"/>
    <w:rsid w:val="00DC702D"/>
    <w:rsid w:val="00DE2127"/>
    <w:rsid w:val="00E03388"/>
    <w:rsid w:val="00E81C8E"/>
    <w:rsid w:val="00EF6F97"/>
    <w:rsid w:val="00F03C08"/>
    <w:rsid w:val="00F047AE"/>
    <w:rsid w:val="00F07F58"/>
    <w:rsid w:val="00F119EA"/>
    <w:rsid w:val="00F302E3"/>
    <w:rsid w:val="00F81F5A"/>
    <w:rsid w:val="00FA4FB5"/>
    <w:rsid w:val="00FE49A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FE"/>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775">
      <w:bodyDiv w:val="1"/>
      <w:marLeft w:val="0"/>
      <w:marRight w:val="0"/>
      <w:marTop w:val="0"/>
      <w:marBottom w:val="0"/>
      <w:divBdr>
        <w:top w:val="none" w:sz="0" w:space="0" w:color="auto"/>
        <w:left w:val="none" w:sz="0" w:space="0" w:color="auto"/>
        <w:bottom w:val="none" w:sz="0" w:space="0" w:color="auto"/>
        <w:right w:val="none" w:sz="0" w:space="0" w:color="auto"/>
      </w:divBdr>
    </w:div>
    <w:div w:id="38556526">
      <w:bodyDiv w:val="1"/>
      <w:marLeft w:val="0"/>
      <w:marRight w:val="0"/>
      <w:marTop w:val="0"/>
      <w:marBottom w:val="0"/>
      <w:divBdr>
        <w:top w:val="none" w:sz="0" w:space="0" w:color="auto"/>
        <w:left w:val="none" w:sz="0" w:space="0" w:color="auto"/>
        <w:bottom w:val="none" w:sz="0" w:space="0" w:color="auto"/>
        <w:right w:val="none" w:sz="0" w:space="0" w:color="auto"/>
      </w:divBdr>
    </w:div>
    <w:div w:id="58018059">
      <w:bodyDiv w:val="1"/>
      <w:marLeft w:val="0"/>
      <w:marRight w:val="0"/>
      <w:marTop w:val="0"/>
      <w:marBottom w:val="0"/>
      <w:divBdr>
        <w:top w:val="none" w:sz="0" w:space="0" w:color="auto"/>
        <w:left w:val="none" w:sz="0" w:space="0" w:color="auto"/>
        <w:bottom w:val="none" w:sz="0" w:space="0" w:color="auto"/>
        <w:right w:val="none" w:sz="0" w:space="0" w:color="auto"/>
      </w:divBdr>
    </w:div>
    <w:div w:id="87506724">
      <w:bodyDiv w:val="1"/>
      <w:marLeft w:val="0"/>
      <w:marRight w:val="0"/>
      <w:marTop w:val="0"/>
      <w:marBottom w:val="0"/>
      <w:divBdr>
        <w:top w:val="none" w:sz="0" w:space="0" w:color="auto"/>
        <w:left w:val="none" w:sz="0" w:space="0" w:color="auto"/>
        <w:bottom w:val="none" w:sz="0" w:space="0" w:color="auto"/>
        <w:right w:val="none" w:sz="0" w:space="0" w:color="auto"/>
      </w:divBdr>
    </w:div>
    <w:div w:id="162015136">
      <w:bodyDiv w:val="1"/>
      <w:marLeft w:val="0"/>
      <w:marRight w:val="0"/>
      <w:marTop w:val="0"/>
      <w:marBottom w:val="0"/>
      <w:divBdr>
        <w:top w:val="none" w:sz="0" w:space="0" w:color="auto"/>
        <w:left w:val="none" w:sz="0" w:space="0" w:color="auto"/>
        <w:bottom w:val="none" w:sz="0" w:space="0" w:color="auto"/>
        <w:right w:val="none" w:sz="0" w:space="0" w:color="auto"/>
      </w:divBdr>
    </w:div>
    <w:div w:id="166601851">
      <w:bodyDiv w:val="1"/>
      <w:marLeft w:val="0"/>
      <w:marRight w:val="0"/>
      <w:marTop w:val="0"/>
      <w:marBottom w:val="0"/>
      <w:divBdr>
        <w:top w:val="none" w:sz="0" w:space="0" w:color="auto"/>
        <w:left w:val="none" w:sz="0" w:space="0" w:color="auto"/>
        <w:bottom w:val="none" w:sz="0" w:space="0" w:color="auto"/>
        <w:right w:val="none" w:sz="0" w:space="0" w:color="auto"/>
      </w:divBdr>
    </w:div>
    <w:div w:id="202179799">
      <w:bodyDiv w:val="1"/>
      <w:marLeft w:val="0"/>
      <w:marRight w:val="0"/>
      <w:marTop w:val="0"/>
      <w:marBottom w:val="0"/>
      <w:divBdr>
        <w:top w:val="none" w:sz="0" w:space="0" w:color="auto"/>
        <w:left w:val="none" w:sz="0" w:space="0" w:color="auto"/>
        <w:bottom w:val="none" w:sz="0" w:space="0" w:color="auto"/>
        <w:right w:val="none" w:sz="0" w:space="0" w:color="auto"/>
      </w:divBdr>
    </w:div>
    <w:div w:id="233440651">
      <w:bodyDiv w:val="1"/>
      <w:marLeft w:val="0"/>
      <w:marRight w:val="0"/>
      <w:marTop w:val="0"/>
      <w:marBottom w:val="0"/>
      <w:divBdr>
        <w:top w:val="none" w:sz="0" w:space="0" w:color="auto"/>
        <w:left w:val="none" w:sz="0" w:space="0" w:color="auto"/>
        <w:bottom w:val="none" w:sz="0" w:space="0" w:color="auto"/>
        <w:right w:val="none" w:sz="0" w:space="0" w:color="auto"/>
      </w:divBdr>
    </w:div>
    <w:div w:id="268509732">
      <w:bodyDiv w:val="1"/>
      <w:marLeft w:val="0"/>
      <w:marRight w:val="0"/>
      <w:marTop w:val="0"/>
      <w:marBottom w:val="0"/>
      <w:divBdr>
        <w:top w:val="none" w:sz="0" w:space="0" w:color="auto"/>
        <w:left w:val="none" w:sz="0" w:space="0" w:color="auto"/>
        <w:bottom w:val="none" w:sz="0" w:space="0" w:color="auto"/>
        <w:right w:val="none" w:sz="0" w:space="0" w:color="auto"/>
      </w:divBdr>
    </w:div>
    <w:div w:id="459806018">
      <w:bodyDiv w:val="1"/>
      <w:marLeft w:val="0"/>
      <w:marRight w:val="0"/>
      <w:marTop w:val="0"/>
      <w:marBottom w:val="0"/>
      <w:divBdr>
        <w:top w:val="none" w:sz="0" w:space="0" w:color="auto"/>
        <w:left w:val="none" w:sz="0" w:space="0" w:color="auto"/>
        <w:bottom w:val="none" w:sz="0" w:space="0" w:color="auto"/>
        <w:right w:val="none" w:sz="0" w:space="0" w:color="auto"/>
      </w:divBdr>
    </w:div>
    <w:div w:id="558058992">
      <w:bodyDiv w:val="1"/>
      <w:marLeft w:val="0"/>
      <w:marRight w:val="0"/>
      <w:marTop w:val="0"/>
      <w:marBottom w:val="0"/>
      <w:divBdr>
        <w:top w:val="none" w:sz="0" w:space="0" w:color="auto"/>
        <w:left w:val="none" w:sz="0" w:space="0" w:color="auto"/>
        <w:bottom w:val="none" w:sz="0" w:space="0" w:color="auto"/>
        <w:right w:val="none" w:sz="0" w:space="0" w:color="auto"/>
      </w:divBdr>
    </w:div>
    <w:div w:id="655960809">
      <w:bodyDiv w:val="1"/>
      <w:marLeft w:val="0"/>
      <w:marRight w:val="0"/>
      <w:marTop w:val="0"/>
      <w:marBottom w:val="0"/>
      <w:divBdr>
        <w:top w:val="none" w:sz="0" w:space="0" w:color="auto"/>
        <w:left w:val="none" w:sz="0" w:space="0" w:color="auto"/>
        <w:bottom w:val="none" w:sz="0" w:space="0" w:color="auto"/>
        <w:right w:val="none" w:sz="0" w:space="0" w:color="auto"/>
      </w:divBdr>
    </w:div>
    <w:div w:id="694503995">
      <w:bodyDiv w:val="1"/>
      <w:marLeft w:val="0"/>
      <w:marRight w:val="0"/>
      <w:marTop w:val="0"/>
      <w:marBottom w:val="0"/>
      <w:divBdr>
        <w:top w:val="none" w:sz="0" w:space="0" w:color="auto"/>
        <w:left w:val="none" w:sz="0" w:space="0" w:color="auto"/>
        <w:bottom w:val="none" w:sz="0" w:space="0" w:color="auto"/>
        <w:right w:val="none" w:sz="0" w:space="0" w:color="auto"/>
      </w:divBdr>
    </w:div>
    <w:div w:id="724524484">
      <w:bodyDiv w:val="1"/>
      <w:marLeft w:val="0"/>
      <w:marRight w:val="0"/>
      <w:marTop w:val="0"/>
      <w:marBottom w:val="0"/>
      <w:divBdr>
        <w:top w:val="none" w:sz="0" w:space="0" w:color="auto"/>
        <w:left w:val="none" w:sz="0" w:space="0" w:color="auto"/>
        <w:bottom w:val="none" w:sz="0" w:space="0" w:color="auto"/>
        <w:right w:val="none" w:sz="0" w:space="0" w:color="auto"/>
      </w:divBdr>
    </w:div>
    <w:div w:id="735783205">
      <w:bodyDiv w:val="1"/>
      <w:marLeft w:val="0"/>
      <w:marRight w:val="0"/>
      <w:marTop w:val="0"/>
      <w:marBottom w:val="0"/>
      <w:divBdr>
        <w:top w:val="none" w:sz="0" w:space="0" w:color="auto"/>
        <w:left w:val="none" w:sz="0" w:space="0" w:color="auto"/>
        <w:bottom w:val="none" w:sz="0" w:space="0" w:color="auto"/>
        <w:right w:val="none" w:sz="0" w:space="0" w:color="auto"/>
      </w:divBdr>
    </w:div>
    <w:div w:id="748356207">
      <w:bodyDiv w:val="1"/>
      <w:marLeft w:val="0"/>
      <w:marRight w:val="0"/>
      <w:marTop w:val="0"/>
      <w:marBottom w:val="0"/>
      <w:divBdr>
        <w:top w:val="none" w:sz="0" w:space="0" w:color="auto"/>
        <w:left w:val="none" w:sz="0" w:space="0" w:color="auto"/>
        <w:bottom w:val="none" w:sz="0" w:space="0" w:color="auto"/>
        <w:right w:val="none" w:sz="0" w:space="0" w:color="auto"/>
      </w:divBdr>
    </w:div>
    <w:div w:id="761028895">
      <w:bodyDiv w:val="1"/>
      <w:marLeft w:val="0"/>
      <w:marRight w:val="0"/>
      <w:marTop w:val="0"/>
      <w:marBottom w:val="0"/>
      <w:divBdr>
        <w:top w:val="none" w:sz="0" w:space="0" w:color="auto"/>
        <w:left w:val="none" w:sz="0" w:space="0" w:color="auto"/>
        <w:bottom w:val="none" w:sz="0" w:space="0" w:color="auto"/>
        <w:right w:val="none" w:sz="0" w:space="0" w:color="auto"/>
      </w:divBdr>
    </w:div>
    <w:div w:id="843252095">
      <w:bodyDiv w:val="1"/>
      <w:marLeft w:val="0"/>
      <w:marRight w:val="0"/>
      <w:marTop w:val="0"/>
      <w:marBottom w:val="0"/>
      <w:divBdr>
        <w:top w:val="none" w:sz="0" w:space="0" w:color="auto"/>
        <w:left w:val="none" w:sz="0" w:space="0" w:color="auto"/>
        <w:bottom w:val="none" w:sz="0" w:space="0" w:color="auto"/>
        <w:right w:val="none" w:sz="0" w:space="0" w:color="auto"/>
      </w:divBdr>
    </w:div>
    <w:div w:id="878905543">
      <w:bodyDiv w:val="1"/>
      <w:marLeft w:val="0"/>
      <w:marRight w:val="0"/>
      <w:marTop w:val="0"/>
      <w:marBottom w:val="0"/>
      <w:divBdr>
        <w:top w:val="none" w:sz="0" w:space="0" w:color="auto"/>
        <w:left w:val="none" w:sz="0" w:space="0" w:color="auto"/>
        <w:bottom w:val="none" w:sz="0" w:space="0" w:color="auto"/>
        <w:right w:val="none" w:sz="0" w:space="0" w:color="auto"/>
      </w:divBdr>
    </w:div>
    <w:div w:id="902834932">
      <w:bodyDiv w:val="1"/>
      <w:marLeft w:val="0"/>
      <w:marRight w:val="0"/>
      <w:marTop w:val="0"/>
      <w:marBottom w:val="0"/>
      <w:divBdr>
        <w:top w:val="none" w:sz="0" w:space="0" w:color="auto"/>
        <w:left w:val="none" w:sz="0" w:space="0" w:color="auto"/>
        <w:bottom w:val="none" w:sz="0" w:space="0" w:color="auto"/>
        <w:right w:val="none" w:sz="0" w:space="0" w:color="auto"/>
      </w:divBdr>
    </w:div>
    <w:div w:id="924731230">
      <w:bodyDiv w:val="1"/>
      <w:marLeft w:val="0"/>
      <w:marRight w:val="0"/>
      <w:marTop w:val="0"/>
      <w:marBottom w:val="0"/>
      <w:divBdr>
        <w:top w:val="none" w:sz="0" w:space="0" w:color="auto"/>
        <w:left w:val="none" w:sz="0" w:space="0" w:color="auto"/>
        <w:bottom w:val="none" w:sz="0" w:space="0" w:color="auto"/>
        <w:right w:val="none" w:sz="0" w:space="0" w:color="auto"/>
      </w:divBdr>
    </w:div>
    <w:div w:id="938677302">
      <w:bodyDiv w:val="1"/>
      <w:marLeft w:val="0"/>
      <w:marRight w:val="0"/>
      <w:marTop w:val="0"/>
      <w:marBottom w:val="0"/>
      <w:divBdr>
        <w:top w:val="none" w:sz="0" w:space="0" w:color="auto"/>
        <w:left w:val="none" w:sz="0" w:space="0" w:color="auto"/>
        <w:bottom w:val="none" w:sz="0" w:space="0" w:color="auto"/>
        <w:right w:val="none" w:sz="0" w:space="0" w:color="auto"/>
      </w:divBdr>
    </w:div>
    <w:div w:id="959922864">
      <w:bodyDiv w:val="1"/>
      <w:marLeft w:val="0"/>
      <w:marRight w:val="0"/>
      <w:marTop w:val="0"/>
      <w:marBottom w:val="0"/>
      <w:divBdr>
        <w:top w:val="none" w:sz="0" w:space="0" w:color="auto"/>
        <w:left w:val="none" w:sz="0" w:space="0" w:color="auto"/>
        <w:bottom w:val="none" w:sz="0" w:space="0" w:color="auto"/>
        <w:right w:val="none" w:sz="0" w:space="0" w:color="auto"/>
      </w:divBdr>
    </w:div>
    <w:div w:id="986124716">
      <w:bodyDiv w:val="1"/>
      <w:marLeft w:val="0"/>
      <w:marRight w:val="0"/>
      <w:marTop w:val="0"/>
      <w:marBottom w:val="0"/>
      <w:divBdr>
        <w:top w:val="none" w:sz="0" w:space="0" w:color="auto"/>
        <w:left w:val="none" w:sz="0" w:space="0" w:color="auto"/>
        <w:bottom w:val="none" w:sz="0" w:space="0" w:color="auto"/>
        <w:right w:val="none" w:sz="0" w:space="0" w:color="auto"/>
      </w:divBdr>
    </w:div>
    <w:div w:id="1066147894">
      <w:bodyDiv w:val="1"/>
      <w:marLeft w:val="0"/>
      <w:marRight w:val="0"/>
      <w:marTop w:val="0"/>
      <w:marBottom w:val="0"/>
      <w:divBdr>
        <w:top w:val="none" w:sz="0" w:space="0" w:color="auto"/>
        <w:left w:val="none" w:sz="0" w:space="0" w:color="auto"/>
        <w:bottom w:val="none" w:sz="0" w:space="0" w:color="auto"/>
        <w:right w:val="none" w:sz="0" w:space="0" w:color="auto"/>
      </w:divBdr>
    </w:div>
    <w:div w:id="1122770228">
      <w:bodyDiv w:val="1"/>
      <w:marLeft w:val="0"/>
      <w:marRight w:val="0"/>
      <w:marTop w:val="0"/>
      <w:marBottom w:val="0"/>
      <w:divBdr>
        <w:top w:val="none" w:sz="0" w:space="0" w:color="auto"/>
        <w:left w:val="none" w:sz="0" w:space="0" w:color="auto"/>
        <w:bottom w:val="none" w:sz="0" w:space="0" w:color="auto"/>
        <w:right w:val="none" w:sz="0" w:space="0" w:color="auto"/>
      </w:divBdr>
    </w:div>
    <w:div w:id="1163933448">
      <w:bodyDiv w:val="1"/>
      <w:marLeft w:val="0"/>
      <w:marRight w:val="0"/>
      <w:marTop w:val="0"/>
      <w:marBottom w:val="0"/>
      <w:divBdr>
        <w:top w:val="none" w:sz="0" w:space="0" w:color="auto"/>
        <w:left w:val="none" w:sz="0" w:space="0" w:color="auto"/>
        <w:bottom w:val="none" w:sz="0" w:space="0" w:color="auto"/>
        <w:right w:val="none" w:sz="0" w:space="0" w:color="auto"/>
      </w:divBdr>
    </w:div>
    <w:div w:id="1358458865">
      <w:bodyDiv w:val="1"/>
      <w:marLeft w:val="0"/>
      <w:marRight w:val="0"/>
      <w:marTop w:val="0"/>
      <w:marBottom w:val="0"/>
      <w:divBdr>
        <w:top w:val="none" w:sz="0" w:space="0" w:color="auto"/>
        <w:left w:val="none" w:sz="0" w:space="0" w:color="auto"/>
        <w:bottom w:val="none" w:sz="0" w:space="0" w:color="auto"/>
        <w:right w:val="none" w:sz="0" w:space="0" w:color="auto"/>
      </w:divBdr>
    </w:div>
    <w:div w:id="1381781476">
      <w:bodyDiv w:val="1"/>
      <w:marLeft w:val="0"/>
      <w:marRight w:val="0"/>
      <w:marTop w:val="0"/>
      <w:marBottom w:val="0"/>
      <w:divBdr>
        <w:top w:val="none" w:sz="0" w:space="0" w:color="auto"/>
        <w:left w:val="none" w:sz="0" w:space="0" w:color="auto"/>
        <w:bottom w:val="none" w:sz="0" w:space="0" w:color="auto"/>
        <w:right w:val="none" w:sz="0" w:space="0" w:color="auto"/>
      </w:divBdr>
    </w:div>
    <w:div w:id="1427266543">
      <w:bodyDiv w:val="1"/>
      <w:marLeft w:val="0"/>
      <w:marRight w:val="0"/>
      <w:marTop w:val="0"/>
      <w:marBottom w:val="0"/>
      <w:divBdr>
        <w:top w:val="none" w:sz="0" w:space="0" w:color="auto"/>
        <w:left w:val="none" w:sz="0" w:space="0" w:color="auto"/>
        <w:bottom w:val="none" w:sz="0" w:space="0" w:color="auto"/>
        <w:right w:val="none" w:sz="0" w:space="0" w:color="auto"/>
      </w:divBdr>
    </w:div>
    <w:div w:id="1457871463">
      <w:bodyDiv w:val="1"/>
      <w:marLeft w:val="0"/>
      <w:marRight w:val="0"/>
      <w:marTop w:val="0"/>
      <w:marBottom w:val="0"/>
      <w:divBdr>
        <w:top w:val="none" w:sz="0" w:space="0" w:color="auto"/>
        <w:left w:val="none" w:sz="0" w:space="0" w:color="auto"/>
        <w:bottom w:val="none" w:sz="0" w:space="0" w:color="auto"/>
        <w:right w:val="none" w:sz="0" w:space="0" w:color="auto"/>
      </w:divBdr>
    </w:div>
    <w:div w:id="1521629241">
      <w:bodyDiv w:val="1"/>
      <w:marLeft w:val="0"/>
      <w:marRight w:val="0"/>
      <w:marTop w:val="0"/>
      <w:marBottom w:val="0"/>
      <w:divBdr>
        <w:top w:val="none" w:sz="0" w:space="0" w:color="auto"/>
        <w:left w:val="none" w:sz="0" w:space="0" w:color="auto"/>
        <w:bottom w:val="none" w:sz="0" w:space="0" w:color="auto"/>
        <w:right w:val="none" w:sz="0" w:space="0" w:color="auto"/>
      </w:divBdr>
    </w:div>
    <w:div w:id="1584025955">
      <w:bodyDiv w:val="1"/>
      <w:marLeft w:val="0"/>
      <w:marRight w:val="0"/>
      <w:marTop w:val="0"/>
      <w:marBottom w:val="0"/>
      <w:divBdr>
        <w:top w:val="none" w:sz="0" w:space="0" w:color="auto"/>
        <w:left w:val="none" w:sz="0" w:space="0" w:color="auto"/>
        <w:bottom w:val="none" w:sz="0" w:space="0" w:color="auto"/>
        <w:right w:val="none" w:sz="0" w:space="0" w:color="auto"/>
      </w:divBdr>
    </w:div>
    <w:div w:id="1617250177">
      <w:bodyDiv w:val="1"/>
      <w:marLeft w:val="0"/>
      <w:marRight w:val="0"/>
      <w:marTop w:val="0"/>
      <w:marBottom w:val="0"/>
      <w:divBdr>
        <w:top w:val="none" w:sz="0" w:space="0" w:color="auto"/>
        <w:left w:val="none" w:sz="0" w:space="0" w:color="auto"/>
        <w:bottom w:val="none" w:sz="0" w:space="0" w:color="auto"/>
        <w:right w:val="none" w:sz="0" w:space="0" w:color="auto"/>
      </w:divBdr>
    </w:div>
    <w:div w:id="1620841995">
      <w:bodyDiv w:val="1"/>
      <w:marLeft w:val="0"/>
      <w:marRight w:val="0"/>
      <w:marTop w:val="0"/>
      <w:marBottom w:val="0"/>
      <w:divBdr>
        <w:top w:val="none" w:sz="0" w:space="0" w:color="auto"/>
        <w:left w:val="none" w:sz="0" w:space="0" w:color="auto"/>
        <w:bottom w:val="none" w:sz="0" w:space="0" w:color="auto"/>
        <w:right w:val="none" w:sz="0" w:space="0" w:color="auto"/>
      </w:divBdr>
    </w:div>
    <w:div w:id="1720858481">
      <w:bodyDiv w:val="1"/>
      <w:marLeft w:val="0"/>
      <w:marRight w:val="0"/>
      <w:marTop w:val="0"/>
      <w:marBottom w:val="0"/>
      <w:divBdr>
        <w:top w:val="none" w:sz="0" w:space="0" w:color="auto"/>
        <w:left w:val="none" w:sz="0" w:space="0" w:color="auto"/>
        <w:bottom w:val="none" w:sz="0" w:space="0" w:color="auto"/>
        <w:right w:val="none" w:sz="0" w:space="0" w:color="auto"/>
      </w:divBdr>
    </w:div>
    <w:div w:id="1739205997">
      <w:bodyDiv w:val="1"/>
      <w:marLeft w:val="0"/>
      <w:marRight w:val="0"/>
      <w:marTop w:val="0"/>
      <w:marBottom w:val="0"/>
      <w:divBdr>
        <w:top w:val="none" w:sz="0" w:space="0" w:color="auto"/>
        <w:left w:val="none" w:sz="0" w:space="0" w:color="auto"/>
        <w:bottom w:val="none" w:sz="0" w:space="0" w:color="auto"/>
        <w:right w:val="none" w:sz="0" w:space="0" w:color="auto"/>
      </w:divBdr>
    </w:div>
    <w:div w:id="1739741644">
      <w:bodyDiv w:val="1"/>
      <w:marLeft w:val="0"/>
      <w:marRight w:val="0"/>
      <w:marTop w:val="0"/>
      <w:marBottom w:val="0"/>
      <w:divBdr>
        <w:top w:val="none" w:sz="0" w:space="0" w:color="auto"/>
        <w:left w:val="none" w:sz="0" w:space="0" w:color="auto"/>
        <w:bottom w:val="none" w:sz="0" w:space="0" w:color="auto"/>
        <w:right w:val="none" w:sz="0" w:space="0" w:color="auto"/>
      </w:divBdr>
    </w:div>
    <w:div w:id="1858695479">
      <w:bodyDiv w:val="1"/>
      <w:marLeft w:val="0"/>
      <w:marRight w:val="0"/>
      <w:marTop w:val="0"/>
      <w:marBottom w:val="0"/>
      <w:divBdr>
        <w:top w:val="none" w:sz="0" w:space="0" w:color="auto"/>
        <w:left w:val="none" w:sz="0" w:space="0" w:color="auto"/>
        <w:bottom w:val="none" w:sz="0" w:space="0" w:color="auto"/>
        <w:right w:val="none" w:sz="0" w:space="0" w:color="auto"/>
      </w:divBdr>
    </w:div>
    <w:div w:id="1872570315">
      <w:bodyDiv w:val="1"/>
      <w:marLeft w:val="0"/>
      <w:marRight w:val="0"/>
      <w:marTop w:val="0"/>
      <w:marBottom w:val="0"/>
      <w:divBdr>
        <w:top w:val="none" w:sz="0" w:space="0" w:color="auto"/>
        <w:left w:val="none" w:sz="0" w:space="0" w:color="auto"/>
        <w:bottom w:val="none" w:sz="0" w:space="0" w:color="auto"/>
        <w:right w:val="none" w:sz="0" w:space="0" w:color="auto"/>
      </w:divBdr>
    </w:div>
    <w:div w:id="1905487281">
      <w:bodyDiv w:val="1"/>
      <w:marLeft w:val="0"/>
      <w:marRight w:val="0"/>
      <w:marTop w:val="0"/>
      <w:marBottom w:val="0"/>
      <w:divBdr>
        <w:top w:val="none" w:sz="0" w:space="0" w:color="auto"/>
        <w:left w:val="none" w:sz="0" w:space="0" w:color="auto"/>
        <w:bottom w:val="none" w:sz="0" w:space="0" w:color="auto"/>
        <w:right w:val="none" w:sz="0" w:space="0" w:color="auto"/>
      </w:divBdr>
    </w:div>
    <w:div w:id="1978603625">
      <w:bodyDiv w:val="1"/>
      <w:marLeft w:val="0"/>
      <w:marRight w:val="0"/>
      <w:marTop w:val="0"/>
      <w:marBottom w:val="0"/>
      <w:divBdr>
        <w:top w:val="none" w:sz="0" w:space="0" w:color="auto"/>
        <w:left w:val="none" w:sz="0" w:space="0" w:color="auto"/>
        <w:bottom w:val="none" w:sz="0" w:space="0" w:color="auto"/>
        <w:right w:val="none" w:sz="0" w:space="0" w:color="auto"/>
      </w:divBdr>
    </w:div>
    <w:div w:id="2092773571">
      <w:bodyDiv w:val="1"/>
      <w:marLeft w:val="0"/>
      <w:marRight w:val="0"/>
      <w:marTop w:val="0"/>
      <w:marBottom w:val="0"/>
      <w:divBdr>
        <w:top w:val="none" w:sz="0" w:space="0" w:color="auto"/>
        <w:left w:val="none" w:sz="0" w:space="0" w:color="auto"/>
        <w:bottom w:val="none" w:sz="0" w:space="0" w:color="auto"/>
        <w:right w:val="none" w:sz="0" w:space="0" w:color="auto"/>
      </w:divBdr>
    </w:div>
    <w:div w:id="2100521599">
      <w:bodyDiv w:val="1"/>
      <w:marLeft w:val="0"/>
      <w:marRight w:val="0"/>
      <w:marTop w:val="0"/>
      <w:marBottom w:val="0"/>
      <w:divBdr>
        <w:top w:val="none" w:sz="0" w:space="0" w:color="auto"/>
        <w:left w:val="none" w:sz="0" w:space="0" w:color="auto"/>
        <w:bottom w:val="none" w:sz="0" w:space="0" w:color="auto"/>
        <w:right w:val="none" w:sz="0" w:space="0" w:color="auto"/>
      </w:divBdr>
    </w:div>
    <w:div w:id="21337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93262-396C-4F23-A405-73CC0418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24</Pages>
  <Words>6439</Words>
  <Characters>36704</Characters>
  <Application>Microsoft Office Word</Application>
  <DocSecurity>0</DocSecurity>
  <Lines>305</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43057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Ufuk FİDAN</dc:creator>
  <cp:lastModifiedBy>Ali Ufuk FİDAN</cp:lastModifiedBy>
  <cp:revision>15</cp:revision>
  <cp:lastPrinted>2019-05-14T13:06:00Z</cp:lastPrinted>
  <dcterms:created xsi:type="dcterms:W3CDTF">2020-04-26T20:56:00Z</dcterms:created>
  <dcterms:modified xsi:type="dcterms:W3CDTF">2020-04-30T09:40:00Z</dcterms:modified>
</cp:coreProperties>
</file>